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88D5" w14:textId="7D828464" w:rsidR="00A74666" w:rsidRDefault="00A74666">
      <w:pPr>
        <w:rPr>
          <w:rFonts w:ascii="Calibri" w:hAnsi="Calibri"/>
          <w:b/>
          <w:sz w:val="28"/>
        </w:rPr>
      </w:pPr>
      <w:r>
        <w:rPr>
          <w:rFonts w:ascii="Calibri" w:hAnsi="Calibri"/>
          <w:b/>
          <w:sz w:val="28"/>
        </w:rPr>
        <w:t>Observation:  11-3-16</w:t>
      </w:r>
    </w:p>
    <w:p w14:paraId="5628FD19" w14:textId="36A88197" w:rsidR="00A74666" w:rsidRDefault="00A74666">
      <w:pPr>
        <w:rPr>
          <w:rFonts w:ascii="Calibri" w:hAnsi="Calibri" w:cs="Times New Roman"/>
          <w:b/>
          <w:sz w:val="28"/>
        </w:rPr>
      </w:pPr>
      <w:r>
        <w:rPr>
          <w:rFonts w:ascii="Calibri" w:hAnsi="Calibri" w:cs="Times New Roman"/>
          <w:b/>
          <w:sz w:val="28"/>
        </w:rPr>
        <w:t xml:space="preserve">Camille Collins, </w:t>
      </w:r>
      <w:proofErr w:type="spellStart"/>
      <w:r>
        <w:rPr>
          <w:rFonts w:ascii="Calibri" w:hAnsi="Calibri" w:cs="Times New Roman"/>
          <w:b/>
          <w:sz w:val="28"/>
        </w:rPr>
        <w:t>EdD</w:t>
      </w:r>
      <w:proofErr w:type="spellEnd"/>
      <w:r>
        <w:rPr>
          <w:rFonts w:ascii="Calibri" w:hAnsi="Calibri" w:cs="Times New Roman"/>
          <w:b/>
          <w:sz w:val="28"/>
        </w:rPr>
        <w:t>, CPA</w:t>
      </w:r>
    </w:p>
    <w:p w14:paraId="51975BC5" w14:textId="4797E88A" w:rsidR="00A74666" w:rsidRDefault="00A74666">
      <w:pPr>
        <w:rPr>
          <w:rFonts w:ascii="Calibri" w:hAnsi="Calibri" w:cs="Times New Roman"/>
          <w:b/>
          <w:sz w:val="28"/>
        </w:rPr>
      </w:pPr>
      <w:r>
        <w:rPr>
          <w:rFonts w:ascii="Calibri" w:hAnsi="Calibri" w:cs="Times New Roman"/>
          <w:b/>
          <w:sz w:val="28"/>
        </w:rPr>
        <w:t>Monetary Policy Project</w:t>
      </w:r>
    </w:p>
    <w:p w14:paraId="79803C58" w14:textId="661C87F0" w:rsidR="00A74666" w:rsidRDefault="00A74666">
      <w:pPr>
        <w:rPr>
          <w:rFonts w:ascii="Calibri" w:hAnsi="Calibri" w:cs="Times New Roman"/>
          <w:b/>
          <w:sz w:val="28"/>
        </w:rPr>
      </w:pPr>
      <w:r>
        <w:rPr>
          <w:rFonts w:ascii="Calibri" w:hAnsi="Calibri" w:cs="Times New Roman"/>
          <w:b/>
          <w:sz w:val="28"/>
        </w:rPr>
        <w:t>Phase 1:  Identify the current state of the economy.</w:t>
      </w:r>
    </w:p>
    <w:p w14:paraId="29C0D79E" w14:textId="77777777" w:rsidR="00A74666" w:rsidRDefault="00A74666">
      <w:pPr>
        <w:rPr>
          <w:rFonts w:ascii="Calibri" w:hAnsi="Calibri" w:cs="Times New Roman"/>
          <w:b/>
          <w:sz w:val="28"/>
        </w:rPr>
      </w:pPr>
    </w:p>
    <w:p w14:paraId="6F97DD39" w14:textId="422117C5" w:rsidR="00A74666" w:rsidRDefault="00A74666">
      <w:pPr>
        <w:rPr>
          <w:rFonts w:ascii="Calibri" w:hAnsi="Calibri" w:cs="Times New Roman"/>
          <w:b/>
          <w:sz w:val="28"/>
        </w:rPr>
      </w:pPr>
      <w:r>
        <w:rPr>
          <w:rFonts w:ascii="Calibri" w:hAnsi="Calibri" w:cs="Times New Roman"/>
          <w:b/>
          <w:sz w:val="28"/>
        </w:rPr>
        <w:t>Instructions:</w:t>
      </w:r>
    </w:p>
    <w:p w14:paraId="300EC826" w14:textId="77777777" w:rsidR="00A74666" w:rsidRDefault="00A74666">
      <w:pPr>
        <w:rPr>
          <w:rFonts w:ascii="Calibri" w:hAnsi="Calibri" w:cs="Times New Roman"/>
          <w:b/>
          <w:sz w:val="28"/>
        </w:rPr>
      </w:pPr>
    </w:p>
    <w:p w14:paraId="0A99C2BA" w14:textId="288FE543" w:rsidR="00A74666" w:rsidRPr="00A74666" w:rsidRDefault="00A74666" w:rsidP="00A74666">
      <w:pPr>
        <w:pStyle w:val="ListParagraph"/>
        <w:numPr>
          <w:ilvl w:val="0"/>
          <w:numId w:val="13"/>
        </w:numPr>
        <w:rPr>
          <w:rFonts w:ascii="Calibri" w:hAnsi="Calibri" w:cs="Times New Roman"/>
          <w:b/>
          <w:sz w:val="28"/>
        </w:rPr>
      </w:pPr>
      <w:r w:rsidRPr="00A74666">
        <w:rPr>
          <w:rFonts w:ascii="Calibri" w:hAnsi="Calibri" w:cs="Times New Roman"/>
          <w:b/>
          <w:sz w:val="28"/>
        </w:rPr>
        <w:t>Random sort for groups of 4-5.</w:t>
      </w:r>
      <w:r>
        <w:rPr>
          <w:rFonts w:ascii="Calibri" w:hAnsi="Calibri" w:cs="Times New Roman"/>
          <w:b/>
          <w:sz w:val="28"/>
        </w:rPr>
        <w:t xml:space="preserve">  Modify if groups need to accommodate equal number of students from various ethnic backgrounds and academic abilities.</w:t>
      </w:r>
    </w:p>
    <w:p w14:paraId="47D00B19" w14:textId="2A50678A" w:rsidR="00A74666" w:rsidRDefault="00A74666" w:rsidP="00A74666">
      <w:pPr>
        <w:pStyle w:val="ListParagraph"/>
        <w:numPr>
          <w:ilvl w:val="0"/>
          <w:numId w:val="13"/>
        </w:numPr>
        <w:rPr>
          <w:rFonts w:ascii="Calibri" w:hAnsi="Calibri" w:cs="Times New Roman"/>
          <w:b/>
          <w:sz w:val="28"/>
        </w:rPr>
      </w:pPr>
      <w:r>
        <w:rPr>
          <w:rFonts w:ascii="Calibri" w:hAnsi="Calibri" w:cs="Times New Roman"/>
          <w:b/>
          <w:sz w:val="28"/>
        </w:rPr>
        <w:t>Allow student to distribute the material in a manner they feel is sufficient to their group’s work ethic.</w:t>
      </w:r>
    </w:p>
    <w:p w14:paraId="155CF5DA" w14:textId="043988C7" w:rsidR="00A74666" w:rsidRDefault="00A74666" w:rsidP="00A74666">
      <w:pPr>
        <w:pStyle w:val="ListParagraph"/>
        <w:numPr>
          <w:ilvl w:val="0"/>
          <w:numId w:val="13"/>
        </w:numPr>
        <w:rPr>
          <w:rFonts w:ascii="Calibri" w:hAnsi="Calibri" w:cs="Times New Roman"/>
          <w:b/>
          <w:sz w:val="28"/>
        </w:rPr>
      </w:pPr>
      <w:r>
        <w:rPr>
          <w:rFonts w:ascii="Calibri" w:hAnsi="Calibri" w:cs="Times New Roman"/>
          <w:b/>
          <w:sz w:val="28"/>
        </w:rPr>
        <w:t>Students have 2 days to locate the current data for each economic indicator and formulate a conclusion regarding its impact on the greater economy.  All working papers must be competed and presented in a professional manner.</w:t>
      </w:r>
    </w:p>
    <w:p w14:paraId="5DC71570" w14:textId="74E0486A" w:rsidR="00A74666" w:rsidRDefault="00A74666" w:rsidP="00A74666">
      <w:pPr>
        <w:pStyle w:val="ListParagraph"/>
        <w:numPr>
          <w:ilvl w:val="0"/>
          <w:numId w:val="13"/>
        </w:numPr>
        <w:rPr>
          <w:rFonts w:ascii="Calibri" w:hAnsi="Calibri" w:cs="Times New Roman"/>
          <w:b/>
          <w:sz w:val="28"/>
        </w:rPr>
      </w:pPr>
      <w:r>
        <w:rPr>
          <w:rFonts w:ascii="Calibri" w:hAnsi="Calibri" w:cs="Times New Roman"/>
          <w:b/>
          <w:sz w:val="28"/>
        </w:rPr>
        <w:t>Combine all their data and determine is the economy in a recession, a period of stagnation or a period of price inflation.</w:t>
      </w:r>
    </w:p>
    <w:p w14:paraId="2E7AED33" w14:textId="77777777" w:rsidR="00A74666" w:rsidRDefault="00A74666" w:rsidP="00A74666">
      <w:pPr>
        <w:pStyle w:val="ListParagraph"/>
        <w:ind w:left="1440"/>
        <w:rPr>
          <w:rFonts w:ascii="Calibri" w:hAnsi="Calibri" w:cs="Times New Roman"/>
          <w:b/>
          <w:sz w:val="28"/>
        </w:rPr>
      </w:pPr>
    </w:p>
    <w:p w14:paraId="3CEA96FE" w14:textId="77777777" w:rsidR="00A74666" w:rsidRDefault="00A74666" w:rsidP="00A74666">
      <w:pPr>
        <w:pStyle w:val="ListParagraph"/>
        <w:numPr>
          <w:ilvl w:val="0"/>
          <w:numId w:val="13"/>
        </w:numPr>
        <w:rPr>
          <w:rFonts w:ascii="Calibri" w:hAnsi="Calibri" w:cs="Times New Roman"/>
          <w:b/>
          <w:sz w:val="28"/>
        </w:rPr>
      </w:pPr>
      <w:r>
        <w:rPr>
          <w:rFonts w:ascii="Calibri" w:hAnsi="Calibri" w:cs="Times New Roman"/>
          <w:b/>
          <w:sz w:val="28"/>
        </w:rPr>
        <w:t xml:space="preserve">Next Lesson:  </w:t>
      </w:r>
    </w:p>
    <w:p w14:paraId="7987BA39" w14:textId="77777777" w:rsidR="00A74666" w:rsidRPr="00A74666" w:rsidRDefault="00A74666" w:rsidP="00A74666">
      <w:pPr>
        <w:rPr>
          <w:rFonts w:ascii="Calibri" w:hAnsi="Calibri" w:cs="Times New Roman"/>
          <w:b/>
          <w:sz w:val="28"/>
        </w:rPr>
      </w:pPr>
    </w:p>
    <w:p w14:paraId="25E8F3DE" w14:textId="0EAF6378" w:rsidR="00A74666" w:rsidRPr="00A74666" w:rsidRDefault="00A74666" w:rsidP="00A74666">
      <w:pPr>
        <w:ind w:left="1440"/>
        <w:rPr>
          <w:rFonts w:ascii="Calibri" w:hAnsi="Calibri" w:cs="Times New Roman"/>
          <w:b/>
          <w:sz w:val="28"/>
        </w:rPr>
      </w:pPr>
      <w:r w:rsidRPr="00A74666">
        <w:rPr>
          <w:rFonts w:ascii="Calibri" w:hAnsi="Calibri" w:cs="Times New Roman"/>
          <w:b/>
          <w:sz w:val="28"/>
        </w:rPr>
        <w:t xml:space="preserve">Stage II will include mocking the FOMC process to determine whether to </w:t>
      </w:r>
      <w:proofErr w:type="gramStart"/>
      <w:r w:rsidRPr="00A74666">
        <w:rPr>
          <w:rFonts w:ascii="Calibri" w:hAnsi="Calibri" w:cs="Times New Roman"/>
          <w:b/>
          <w:sz w:val="28"/>
        </w:rPr>
        <w:t>increase</w:t>
      </w:r>
      <w:proofErr w:type="gramEnd"/>
      <w:r w:rsidRPr="00A74666">
        <w:rPr>
          <w:rFonts w:ascii="Calibri" w:hAnsi="Calibri" w:cs="Times New Roman"/>
          <w:b/>
          <w:sz w:val="28"/>
        </w:rPr>
        <w:t xml:space="preserve"> money in circulation or reduce money in circulation through the purchases and sales of government bonds in the open market.</w:t>
      </w:r>
    </w:p>
    <w:p w14:paraId="7D5F71A2" w14:textId="77777777" w:rsidR="00A74666" w:rsidRDefault="00A74666">
      <w:pPr>
        <w:rPr>
          <w:rFonts w:ascii="Calibri" w:hAnsi="Calibri" w:cs="Times New Roman"/>
          <w:b/>
          <w:sz w:val="28"/>
        </w:rPr>
      </w:pPr>
      <w:r>
        <w:rPr>
          <w:rFonts w:ascii="Calibri" w:hAnsi="Calibri"/>
          <w:b/>
          <w:sz w:val="28"/>
        </w:rPr>
        <w:br w:type="page"/>
      </w:r>
    </w:p>
    <w:p w14:paraId="617B9FE1" w14:textId="131DE824" w:rsidR="00486AE3" w:rsidRDefault="00486AE3" w:rsidP="00486AE3">
      <w:pPr>
        <w:pStyle w:val="NormalWeb"/>
        <w:spacing w:before="0" w:beforeAutospacing="0" w:after="0" w:afterAutospacing="0"/>
        <w:jc w:val="center"/>
        <w:rPr>
          <w:rFonts w:ascii="Calibri" w:hAnsi="Calibri"/>
          <w:b/>
          <w:sz w:val="28"/>
        </w:rPr>
      </w:pPr>
      <w:r w:rsidRPr="00D344A1">
        <w:rPr>
          <w:rFonts w:ascii="Calibri" w:hAnsi="Calibri"/>
          <w:b/>
          <w:sz w:val="28"/>
        </w:rPr>
        <w:lastRenderedPageBreak/>
        <w:t>Federal Reserve Bank Monetary Policy Project</w:t>
      </w:r>
    </w:p>
    <w:p w14:paraId="5EB162E3" w14:textId="2EE7BF5C" w:rsidR="00486AE3" w:rsidRDefault="00486AE3" w:rsidP="00486AE3">
      <w:pPr>
        <w:pStyle w:val="NormalWeb"/>
        <w:spacing w:before="0" w:beforeAutospacing="0" w:after="0" w:afterAutospacing="0"/>
        <w:jc w:val="center"/>
        <w:rPr>
          <w:rFonts w:ascii="Calibri" w:hAnsi="Calibri"/>
          <w:b/>
          <w:sz w:val="28"/>
        </w:rPr>
      </w:pPr>
      <w:r>
        <w:rPr>
          <w:rFonts w:ascii="Calibri" w:hAnsi="Calibri"/>
          <w:b/>
          <w:sz w:val="28"/>
        </w:rPr>
        <w:t>Working Papers – Monthly Numbers</w:t>
      </w:r>
    </w:p>
    <w:p w14:paraId="562B8ABC" w14:textId="77777777" w:rsidR="00486AE3" w:rsidRPr="00D344A1" w:rsidRDefault="00486AE3" w:rsidP="00486AE3">
      <w:pPr>
        <w:pStyle w:val="NormalWeb"/>
        <w:spacing w:before="0" w:beforeAutospacing="0" w:after="0" w:afterAutospacing="0"/>
        <w:jc w:val="center"/>
        <w:rPr>
          <w:rFonts w:ascii="Calibri" w:hAnsi="Calibri"/>
          <w:b/>
          <w:sz w:val="28"/>
        </w:rPr>
      </w:pPr>
    </w:p>
    <w:tbl>
      <w:tblPr>
        <w:tblStyle w:val="TableGrid"/>
        <w:tblW w:w="0" w:type="auto"/>
        <w:tblInd w:w="-72" w:type="dxa"/>
        <w:tblLook w:val="04A0" w:firstRow="1" w:lastRow="0" w:firstColumn="1" w:lastColumn="0" w:noHBand="0" w:noVBand="1"/>
      </w:tblPr>
      <w:tblGrid>
        <w:gridCol w:w="6891"/>
        <w:gridCol w:w="184"/>
        <w:gridCol w:w="1547"/>
        <w:gridCol w:w="1386"/>
        <w:gridCol w:w="1080"/>
      </w:tblGrid>
      <w:tr w:rsidR="00486AE3" w:rsidRPr="00736724" w14:paraId="48023D2B" w14:textId="77777777" w:rsidTr="00D23CE2">
        <w:tc>
          <w:tcPr>
            <w:tcW w:w="5940" w:type="dxa"/>
            <w:gridSpan w:val="2"/>
            <w:tcBorders>
              <w:top w:val="nil"/>
              <w:left w:val="nil"/>
              <w:bottom w:val="single" w:sz="24" w:space="0" w:color="auto"/>
              <w:right w:val="nil"/>
            </w:tcBorders>
          </w:tcPr>
          <w:p w14:paraId="5F763A31" w14:textId="77777777" w:rsidR="00486AE3" w:rsidRDefault="00486AE3" w:rsidP="00D23CE2">
            <w:pPr>
              <w:pStyle w:val="NormalWeb"/>
              <w:spacing w:before="0" w:beforeAutospacing="0" w:after="0" w:afterAutospacing="0"/>
              <w:rPr>
                <w:rFonts w:ascii="Calibri" w:hAnsi="Calibri"/>
              </w:rPr>
            </w:pPr>
            <w:r w:rsidRPr="00F843C6">
              <w:rPr>
                <w:rFonts w:ascii="Calibri" w:hAnsi="Calibri"/>
                <w:b/>
              </w:rPr>
              <w:t>Name of Economic Indicator</w:t>
            </w:r>
            <w:r w:rsidRPr="00736724">
              <w:rPr>
                <w:rFonts w:ascii="Calibri" w:hAnsi="Calibri"/>
              </w:rPr>
              <w:t>:</w:t>
            </w:r>
            <w:r>
              <w:rPr>
                <w:rFonts w:ascii="Calibri" w:hAnsi="Calibri"/>
              </w:rPr>
              <w:t xml:space="preserve">  ___________________________________________</w:t>
            </w:r>
          </w:p>
          <w:p w14:paraId="55A35938" w14:textId="77777777" w:rsidR="00486AE3" w:rsidRDefault="00486AE3" w:rsidP="00D23CE2">
            <w:pPr>
              <w:pStyle w:val="NormalWeb"/>
              <w:spacing w:before="0" w:beforeAutospacing="0" w:after="0" w:afterAutospacing="0"/>
              <w:rPr>
                <w:rFonts w:ascii="Calibri" w:hAnsi="Calibri"/>
                <w:b/>
              </w:rPr>
            </w:pPr>
          </w:p>
          <w:p w14:paraId="76A29700" w14:textId="77777777" w:rsidR="00486AE3" w:rsidRDefault="00486AE3" w:rsidP="00D23CE2">
            <w:pPr>
              <w:pStyle w:val="NormalWeb"/>
              <w:spacing w:before="0" w:beforeAutospacing="0" w:after="0" w:afterAutospacing="0"/>
              <w:rPr>
                <w:rFonts w:ascii="Calibri" w:hAnsi="Calibri"/>
              </w:rPr>
            </w:pPr>
            <w:r w:rsidRPr="00F843C6">
              <w:rPr>
                <w:rFonts w:ascii="Calibri" w:hAnsi="Calibri"/>
                <w:b/>
              </w:rPr>
              <w:t>Student Assigned</w:t>
            </w:r>
            <w:r>
              <w:rPr>
                <w:rFonts w:ascii="Calibri" w:hAnsi="Calibri"/>
              </w:rPr>
              <w:t xml:space="preserv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_____________________________________________________</w:t>
            </w:r>
          </w:p>
          <w:p w14:paraId="5687DD26" w14:textId="77777777" w:rsidR="00486AE3" w:rsidRDefault="00486AE3" w:rsidP="00D23CE2">
            <w:pPr>
              <w:pStyle w:val="NormalWeb"/>
              <w:spacing w:before="0" w:beforeAutospacing="0" w:after="0" w:afterAutospacing="0"/>
              <w:rPr>
                <w:rFonts w:ascii="Calibri" w:hAnsi="Calibri"/>
                <w:b/>
              </w:rPr>
            </w:pPr>
          </w:p>
          <w:p w14:paraId="353BE847" w14:textId="77777777" w:rsidR="00486AE3" w:rsidRDefault="00486AE3" w:rsidP="00D23CE2">
            <w:pPr>
              <w:pStyle w:val="NormalWeb"/>
              <w:spacing w:before="0" w:beforeAutospacing="0" w:after="0" w:afterAutospacing="0"/>
              <w:rPr>
                <w:rFonts w:ascii="Calibri" w:hAnsi="Calibri"/>
              </w:rPr>
            </w:pPr>
            <w:r w:rsidRPr="00F843C6">
              <w:rPr>
                <w:rFonts w:ascii="Calibri" w:hAnsi="Calibri"/>
                <w:b/>
              </w:rPr>
              <w:t>Definition</w:t>
            </w:r>
            <w:proofErr w:type="gramStart"/>
            <w:r>
              <w:rPr>
                <w:rFonts w:ascii="Calibri" w:hAnsi="Calibri"/>
              </w:rPr>
              <w:t>:_</w:t>
            </w:r>
            <w:proofErr w:type="gramEnd"/>
            <w:r>
              <w:rPr>
                <w:rFonts w:ascii="Calibri" w:hAnsi="Calibri"/>
              </w:rPr>
              <w:t>___________________________________________________________</w:t>
            </w:r>
          </w:p>
          <w:p w14:paraId="564AADBB" w14:textId="77777777" w:rsidR="00486AE3" w:rsidRDefault="00486AE3" w:rsidP="00D23CE2">
            <w:pPr>
              <w:pStyle w:val="NormalWeb"/>
              <w:spacing w:before="0" w:beforeAutospacing="0" w:after="0" w:afterAutospacing="0"/>
              <w:rPr>
                <w:rFonts w:ascii="Calibri" w:hAnsi="Calibri"/>
                <w:b/>
              </w:rPr>
            </w:pPr>
          </w:p>
          <w:p w14:paraId="09C9AEC7" w14:textId="77777777" w:rsidR="00DF2B52" w:rsidRDefault="00486AE3" w:rsidP="00DF2B52">
            <w:pPr>
              <w:pStyle w:val="NormalWeb"/>
              <w:spacing w:before="0" w:beforeAutospacing="0" w:after="0" w:afterAutospacing="0"/>
              <w:rPr>
                <w:rFonts w:ascii="Calibri" w:hAnsi="Calibri"/>
              </w:rPr>
            </w:pPr>
            <w:r w:rsidRPr="00F843C6">
              <w:rPr>
                <w:rFonts w:ascii="Calibri" w:hAnsi="Calibri"/>
                <w:b/>
              </w:rPr>
              <w:t>Reporting Period (circle</w:t>
            </w:r>
            <w:proofErr w:type="gramStart"/>
            <w:r w:rsidRPr="00F843C6">
              <w:rPr>
                <w:rFonts w:ascii="Calibri" w:hAnsi="Calibri"/>
                <w:b/>
              </w:rPr>
              <w:t>) :</w:t>
            </w:r>
            <w:proofErr w:type="gramEnd"/>
            <w:r>
              <w:rPr>
                <w:rFonts w:ascii="Calibri" w:hAnsi="Calibri"/>
              </w:rPr>
              <w:t xml:space="preserve">      Monthly          Quarterly      Annually </w:t>
            </w:r>
          </w:p>
          <w:p w14:paraId="1942B8C6" w14:textId="77777777" w:rsidR="00DF2B52" w:rsidRDefault="00DF2B52" w:rsidP="00DF2B52">
            <w:pPr>
              <w:pStyle w:val="NormalWeb"/>
              <w:spacing w:before="0" w:beforeAutospacing="0" w:after="0" w:afterAutospacing="0"/>
              <w:rPr>
                <w:rFonts w:ascii="Calibri" w:hAnsi="Calibri"/>
              </w:rPr>
            </w:pPr>
          </w:p>
          <w:p w14:paraId="2FB74B6A" w14:textId="77777777" w:rsidR="00DF2B52" w:rsidRDefault="00DF2B52" w:rsidP="00DF2B52">
            <w:pPr>
              <w:pStyle w:val="NormalWeb"/>
              <w:spacing w:before="0" w:beforeAutospacing="0" w:after="0" w:afterAutospacing="0"/>
              <w:rPr>
                <w:rFonts w:ascii="Calibri" w:hAnsi="Calibri"/>
              </w:rPr>
            </w:pPr>
            <w:r w:rsidRPr="00DF2B52">
              <w:rPr>
                <w:rFonts w:ascii="Calibri" w:hAnsi="Calibri"/>
                <w:b/>
              </w:rPr>
              <w:t>Could growth in this indicator cause a problem?</w:t>
            </w:r>
            <w:r>
              <w:rPr>
                <w:rFonts w:ascii="Calibri" w:hAnsi="Calibri"/>
              </w:rPr>
              <w:t xml:space="preserve">  </w:t>
            </w:r>
            <w:r w:rsidRPr="00DF2B52">
              <w:rPr>
                <w:rFonts w:ascii="Calibri" w:hAnsi="Calibri"/>
                <w:b/>
              </w:rPr>
              <w:t>(</w:t>
            </w:r>
            <w:proofErr w:type="gramStart"/>
            <w:r w:rsidRPr="00DF2B52">
              <w:rPr>
                <w:rFonts w:ascii="Calibri" w:hAnsi="Calibri"/>
                <w:b/>
              </w:rPr>
              <w:t>circle</w:t>
            </w:r>
            <w:proofErr w:type="gramEnd"/>
            <w:r w:rsidRPr="00DF2B52">
              <w:rPr>
                <w:rFonts w:ascii="Calibri" w:hAnsi="Calibri"/>
                <w:b/>
              </w:rPr>
              <w:t>):</w:t>
            </w:r>
            <w:r>
              <w:rPr>
                <w:rFonts w:ascii="Calibri" w:hAnsi="Calibri"/>
              </w:rPr>
              <w:t xml:space="preserve">    Inflation    Recession</w:t>
            </w:r>
          </w:p>
          <w:p w14:paraId="09F7B2C8" w14:textId="77777777" w:rsidR="00486AE3" w:rsidRDefault="00486AE3" w:rsidP="00D23CE2">
            <w:pPr>
              <w:pStyle w:val="NormalWeb"/>
              <w:spacing w:before="0" w:beforeAutospacing="0" w:after="0" w:afterAutospacing="0"/>
              <w:rPr>
                <w:rFonts w:ascii="Calibri" w:hAnsi="Calibri"/>
              </w:rPr>
            </w:pPr>
          </w:p>
          <w:p w14:paraId="7E925FF2" w14:textId="77777777" w:rsidR="00486AE3" w:rsidRDefault="00486AE3" w:rsidP="00D23CE2">
            <w:pPr>
              <w:pStyle w:val="NormalWeb"/>
              <w:spacing w:before="0" w:beforeAutospacing="0" w:after="0" w:afterAutospacing="0"/>
              <w:rPr>
                <w:rFonts w:ascii="Calibri" w:hAnsi="Calibri"/>
              </w:rPr>
            </w:pPr>
          </w:p>
          <w:p w14:paraId="5077B715" w14:textId="77777777" w:rsidR="00486AE3" w:rsidRPr="00736724" w:rsidRDefault="00486AE3" w:rsidP="00D23CE2">
            <w:pPr>
              <w:pStyle w:val="NormalWeb"/>
              <w:spacing w:before="0" w:beforeAutospacing="0" w:after="0" w:afterAutospacing="0"/>
              <w:rPr>
                <w:rFonts w:ascii="Calibri" w:hAnsi="Calibri"/>
              </w:rPr>
            </w:pPr>
          </w:p>
        </w:tc>
        <w:tc>
          <w:tcPr>
            <w:tcW w:w="1548" w:type="dxa"/>
            <w:tcBorders>
              <w:top w:val="nil"/>
              <w:left w:val="nil"/>
              <w:bottom w:val="single" w:sz="24" w:space="0" w:color="auto"/>
              <w:right w:val="nil"/>
            </w:tcBorders>
            <w:vAlign w:val="bottom"/>
          </w:tcPr>
          <w:p w14:paraId="1BB77753" w14:textId="77777777" w:rsidR="00486AE3" w:rsidRPr="00736724" w:rsidRDefault="00486AE3" w:rsidP="00D23CE2">
            <w:pPr>
              <w:pStyle w:val="NormalWeb"/>
              <w:spacing w:before="0" w:beforeAutospacing="0" w:after="0" w:afterAutospacing="0"/>
              <w:jc w:val="center"/>
              <w:rPr>
                <w:rFonts w:ascii="Calibri" w:hAnsi="Calibri"/>
              </w:rPr>
            </w:pPr>
          </w:p>
          <w:p w14:paraId="686964B2" w14:textId="77777777" w:rsidR="00486AE3" w:rsidRPr="00736724" w:rsidRDefault="00486AE3" w:rsidP="00D23CE2">
            <w:pPr>
              <w:pStyle w:val="NormalWeb"/>
              <w:spacing w:before="0" w:beforeAutospacing="0" w:after="0" w:afterAutospacing="0"/>
              <w:jc w:val="center"/>
              <w:rPr>
                <w:rFonts w:ascii="Calibri" w:hAnsi="Calibri"/>
                <w:b/>
              </w:rPr>
            </w:pPr>
            <w:r w:rsidRPr="00736724">
              <w:rPr>
                <w:rFonts w:ascii="Calibri" w:hAnsi="Calibri"/>
                <w:b/>
              </w:rPr>
              <w:t>Reporting Period</w:t>
            </w:r>
          </w:p>
        </w:tc>
        <w:tc>
          <w:tcPr>
            <w:tcW w:w="1386" w:type="dxa"/>
            <w:tcBorders>
              <w:top w:val="nil"/>
              <w:left w:val="nil"/>
              <w:bottom w:val="single" w:sz="24" w:space="0" w:color="auto"/>
              <w:right w:val="nil"/>
            </w:tcBorders>
            <w:vAlign w:val="bottom"/>
          </w:tcPr>
          <w:p w14:paraId="2E48EDB0" w14:textId="77777777" w:rsidR="00486AE3" w:rsidRPr="00736724" w:rsidRDefault="00486AE3" w:rsidP="00D23CE2">
            <w:pPr>
              <w:pStyle w:val="NormalWeb"/>
              <w:spacing w:before="0" w:beforeAutospacing="0" w:after="0" w:afterAutospacing="0"/>
              <w:jc w:val="center"/>
              <w:rPr>
                <w:rFonts w:ascii="Calibri" w:hAnsi="Calibri"/>
              </w:rPr>
            </w:pPr>
            <w:r w:rsidRPr="00736724">
              <w:rPr>
                <w:rFonts w:ascii="Calibri" w:hAnsi="Calibri"/>
                <w:b/>
                <w:bCs/>
              </w:rPr>
              <w:t>Month over Month Annualized Growth</w:t>
            </w:r>
          </w:p>
        </w:tc>
        <w:tc>
          <w:tcPr>
            <w:tcW w:w="1080" w:type="dxa"/>
            <w:tcBorders>
              <w:top w:val="nil"/>
              <w:left w:val="nil"/>
              <w:bottom w:val="single" w:sz="24" w:space="0" w:color="auto"/>
              <w:right w:val="nil"/>
            </w:tcBorders>
            <w:vAlign w:val="bottom"/>
          </w:tcPr>
          <w:p w14:paraId="3ED3376E" w14:textId="77777777" w:rsidR="00486AE3" w:rsidRPr="00736724" w:rsidRDefault="00486AE3" w:rsidP="00D23CE2">
            <w:pPr>
              <w:pStyle w:val="NormalWeb"/>
              <w:spacing w:before="0" w:beforeAutospacing="0" w:after="0" w:afterAutospacing="0"/>
              <w:jc w:val="center"/>
              <w:rPr>
                <w:rFonts w:ascii="Calibri" w:hAnsi="Calibri"/>
              </w:rPr>
            </w:pPr>
            <w:r w:rsidRPr="00736724">
              <w:rPr>
                <w:rFonts w:ascii="Calibri" w:hAnsi="Calibri"/>
                <w:b/>
                <w:bCs/>
              </w:rPr>
              <w:t>Year over Year Growth</w:t>
            </w:r>
          </w:p>
        </w:tc>
      </w:tr>
      <w:tr w:rsidR="00486AE3" w:rsidRPr="00736724" w14:paraId="1A84EC4F" w14:textId="77777777" w:rsidTr="00D23CE2">
        <w:tc>
          <w:tcPr>
            <w:tcW w:w="5760" w:type="dxa"/>
            <w:vMerge w:val="restart"/>
            <w:tcBorders>
              <w:top w:val="single" w:sz="24" w:space="0" w:color="auto"/>
            </w:tcBorders>
          </w:tcPr>
          <w:p w14:paraId="18F17C08" w14:textId="77777777" w:rsidR="00486AE3" w:rsidRPr="00D344A1" w:rsidRDefault="00486AE3" w:rsidP="00D23CE2">
            <w:pPr>
              <w:pStyle w:val="NormalWeb"/>
              <w:spacing w:before="0" w:beforeAutospacing="0" w:after="0" w:afterAutospacing="0"/>
              <w:rPr>
                <w:rFonts w:ascii="Calibri" w:hAnsi="Calibri"/>
                <w:bCs/>
                <w:i/>
                <w:iCs/>
              </w:rPr>
            </w:pPr>
            <w:r w:rsidRPr="00D344A1">
              <w:rPr>
                <w:rFonts w:ascii="Calibri" w:hAnsi="Calibri"/>
                <w:bCs/>
                <w:i/>
                <w:iCs/>
              </w:rPr>
              <w:t>Using the history of data provided by the FRED website on the Federal Reserve Bank’s Educational Database to identify the growth rates AND then compare their growth the historical growth rates.  Go back as far back as possible to determine is the current growth rates are indicators of recession, inflation, or stagnation in the economy.</w:t>
            </w:r>
          </w:p>
        </w:tc>
        <w:tc>
          <w:tcPr>
            <w:tcW w:w="1728" w:type="dxa"/>
            <w:gridSpan w:val="2"/>
            <w:tcBorders>
              <w:top w:val="single" w:sz="24" w:space="0" w:color="auto"/>
            </w:tcBorders>
            <w:vAlign w:val="center"/>
          </w:tcPr>
          <w:p w14:paraId="032FF77B" w14:textId="77777777" w:rsidR="00486AE3" w:rsidRPr="00736724" w:rsidRDefault="00486AE3" w:rsidP="00D23CE2">
            <w:pPr>
              <w:pStyle w:val="NormalWeb"/>
              <w:spacing w:before="0" w:beforeAutospacing="0" w:after="0" w:afterAutospacing="0"/>
              <w:jc w:val="right"/>
              <w:rPr>
                <w:rFonts w:ascii="Calibri" w:hAnsi="Calibri"/>
              </w:rPr>
            </w:pPr>
            <w:r w:rsidRPr="00736724">
              <w:rPr>
                <w:rFonts w:ascii="Calibri" w:hAnsi="Calibri"/>
                <w:b/>
                <w:bCs/>
                <w:i/>
                <w:iCs/>
              </w:rPr>
              <w:t>September 2016</w:t>
            </w:r>
          </w:p>
        </w:tc>
        <w:tc>
          <w:tcPr>
            <w:tcW w:w="1386" w:type="dxa"/>
            <w:tcBorders>
              <w:top w:val="single" w:sz="24" w:space="0" w:color="auto"/>
            </w:tcBorders>
          </w:tcPr>
          <w:p w14:paraId="6235E27A" w14:textId="77777777" w:rsidR="00486AE3" w:rsidRPr="00736724" w:rsidRDefault="00486AE3" w:rsidP="00D23CE2">
            <w:pPr>
              <w:pStyle w:val="NormalWeb"/>
              <w:spacing w:before="0" w:beforeAutospacing="0" w:after="0" w:afterAutospacing="0"/>
              <w:rPr>
                <w:rFonts w:ascii="Calibri" w:hAnsi="Calibri"/>
              </w:rPr>
            </w:pPr>
          </w:p>
        </w:tc>
        <w:tc>
          <w:tcPr>
            <w:tcW w:w="1080" w:type="dxa"/>
            <w:tcBorders>
              <w:top w:val="single" w:sz="24" w:space="0" w:color="auto"/>
            </w:tcBorders>
          </w:tcPr>
          <w:p w14:paraId="483E5663"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3F5C947A" w14:textId="77777777" w:rsidTr="00D23CE2">
        <w:tc>
          <w:tcPr>
            <w:tcW w:w="5760" w:type="dxa"/>
            <w:vMerge/>
          </w:tcPr>
          <w:p w14:paraId="786A4C17"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728" w:type="dxa"/>
            <w:gridSpan w:val="2"/>
            <w:vAlign w:val="center"/>
          </w:tcPr>
          <w:p w14:paraId="20F613CE" w14:textId="77777777" w:rsidR="00486AE3" w:rsidRPr="00736724" w:rsidRDefault="00486AE3" w:rsidP="00D23CE2">
            <w:pPr>
              <w:pStyle w:val="NormalWeb"/>
              <w:spacing w:before="0" w:beforeAutospacing="0" w:after="0" w:afterAutospacing="0"/>
              <w:jc w:val="right"/>
              <w:rPr>
                <w:rFonts w:ascii="Calibri" w:hAnsi="Calibri"/>
              </w:rPr>
            </w:pPr>
            <w:r w:rsidRPr="00736724">
              <w:rPr>
                <w:rFonts w:ascii="Calibri" w:hAnsi="Calibri"/>
                <w:b/>
                <w:bCs/>
                <w:i/>
                <w:iCs/>
              </w:rPr>
              <w:t>August 2016</w:t>
            </w:r>
          </w:p>
        </w:tc>
        <w:tc>
          <w:tcPr>
            <w:tcW w:w="1386" w:type="dxa"/>
          </w:tcPr>
          <w:p w14:paraId="1B628CA5"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2EBA625F"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1A401722" w14:textId="77777777" w:rsidTr="00D23CE2">
        <w:tc>
          <w:tcPr>
            <w:tcW w:w="5760" w:type="dxa"/>
            <w:vMerge/>
          </w:tcPr>
          <w:p w14:paraId="5DB8EE7A"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728" w:type="dxa"/>
            <w:gridSpan w:val="2"/>
            <w:vAlign w:val="center"/>
          </w:tcPr>
          <w:p w14:paraId="1AA19637" w14:textId="77777777" w:rsidR="00486AE3" w:rsidRPr="00736724" w:rsidRDefault="00486AE3" w:rsidP="00D23CE2">
            <w:pPr>
              <w:pStyle w:val="NormalWeb"/>
              <w:spacing w:before="0" w:beforeAutospacing="0" w:after="0" w:afterAutospacing="0"/>
              <w:jc w:val="right"/>
              <w:rPr>
                <w:rFonts w:ascii="Calibri" w:hAnsi="Calibri"/>
              </w:rPr>
            </w:pPr>
            <w:r w:rsidRPr="00736724">
              <w:rPr>
                <w:rFonts w:ascii="Calibri" w:hAnsi="Calibri"/>
                <w:b/>
                <w:bCs/>
                <w:i/>
                <w:iCs/>
              </w:rPr>
              <w:t xml:space="preserve">July 2016 </w:t>
            </w:r>
          </w:p>
        </w:tc>
        <w:tc>
          <w:tcPr>
            <w:tcW w:w="1386" w:type="dxa"/>
          </w:tcPr>
          <w:p w14:paraId="440C71EE"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2C7B88E9"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69DFB777" w14:textId="77777777" w:rsidTr="00D23CE2">
        <w:tc>
          <w:tcPr>
            <w:tcW w:w="5760" w:type="dxa"/>
            <w:vMerge/>
          </w:tcPr>
          <w:p w14:paraId="27C42794"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728" w:type="dxa"/>
            <w:gridSpan w:val="2"/>
            <w:vAlign w:val="center"/>
          </w:tcPr>
          <w:p w14:paraId="2B2F2365" w14:textId="77777777" w:rsidR="00486AE3" w:rsidRPr="00736724" w:rsidRDefault="00486AE3" w:rsidP="00D23CE2">
            <w:pPr>
              <w:pStyle w:val="NormalWeb"/>
              <w:spacing w:before="0" w:beforeAutospacing="0" w:after="0" w:afterAutospacing="0"/>
              <w:jc w:val="right"/>
              <w:rPr>
                <w:rFonts w:ascii="Calibri" w:hAnsi="Calibri"/>
              </w:rPr>
            </w:pPr>
            <w:r w:rsidRPr="00736724">
              <w:rPr>
                <w:rFonts w:ascii="Calibri" w:hAnsi="Calibri"/>
                <w:b/>
                <w:bCs/>
                <w:i/>
                <w:iCs/>
              </w:rPr>
              <w:t>June 2016</w:t>
            </w:r>
          </w:p>
        </w:tc>
        <w:tc>
          <w:tcPr>
            <w:tcW w:w="1386" w:type="dxa"/>
          </w:tcPr>
          <w:p w14:paraId="4A6DB03C"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6D0EBFC4"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7B45FE50" w14:textId="77777777" w:rsidTr="00D23CE2">
        <w:tc>
          <w:tcPr>
            <w:tcW w:w="5760" w:type="dxa"/>
            <w:vMerge/>
          </w:tcPr>
          <w:p w14:paraId="468E3469"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728" w:type="dxa"/>
            <w:gridSpan w:val="2"/>
            <w:vAlign w:val="center"/>
          </w:tcPr>
          <w:p w14:paraId="587D745D" w14:textId="77777777" w:rsidR="00486AE3" w:rsidRPr="00736724" w:rsidRDefault="00486AE3" w:rsidP="00D23CE2">
            <w:pPr>
              <w:pStyle w:val="NormalWeb"/>
              <w:spacing w:before="0" w:beforeAutospacing="0" w:after="0" w:afterAutospacing="0"/>
              <w:jc w:val="right"/>
              <w:rPr>
                <w:rFonts w:ascii="Calibri" w:hAnsi="Calibri"/>
              </w:rPr>
            </w:pPr>
            <w:r w:rsidRPr="00736724">
              <w:rPr>
                <w:rFonts w:ascii="Calibri" w:hAnsi="Calibri"/>
                <w:b/>
                <w:bCs/>
                <w:i/>
                <w:iCs/>
              </w:rPr>
              <w:t>May 2016</w:t>
            </w:r>
          </w:p>
        </w:tc>
        <w:tc>
          <w:tcPr>
            <w:tcW w:w="1386" w:type="dxa"/>
          </w:tcPr>
          <w:p w14:paraId="5FE5F3EB"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13CB59F0"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3D45C912" w14:textId="77777777" w:rsidTr="00D23CE2">
        <w:tc>
          <w:tcPr>
            <w:tcW w:w="5760" w:type="dxa"/>
            <w:vMerge/>
          </w:tcPr>
          <w:p w14:paraId="473A30C2"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728" w:type="dxa"/>
            <w:gridSpan w:val="2"/>
            <w:vAlign w:val="center"/>
          </w:tcPr>
          <w:p w14:paraId="1E6D5952" w14:textId="77777777" w:rsidR="00486AE3" w:rsidRPr="00736724" w:rsidRDefault="00486AE3" w:rsidP="00D23CE2">
            <w:pPr>
              <w:pStyle w:val="NormalWeb"/>
              <w:spacing w:before="0" w:beforeAutospacing="0" w:after="0" w:afterAutospacing="0"/>
              <w:jc w:val="right"/>
              <w:rPr>
                <w:rFonts w:ascii="Calibri" w:hAnsi="Calibri"/>
                <w:b/>
                <w:bCs/>
                <w:i/>
                <w:iCs/>
              </w:rPr>
            </w:pPr>
            <w:r w:rsidRPr="00736724">
              <w:rPr>
                <w:rFonts w:ascii="Calibri" w:hAnsi="Calibri"/>
                <w:b/>
                <w:bCs/>
                <w:i/>
                <w:iCs/>
              </w:rPr>
              <w:t>April 2016</w:t>
            </w:r>
          </w:p>
        </w:tc>
        <w:tc>
          <w:tcPr>
            <w:tcW w:w="1386" w:type="dxa"/>
          </w:tcPr>
          <w:p w14:paraId="64086645"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314849D9"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6F5B4373" w14:textId="77777777" w:rsidTr="00D23CE2">
        <w:tc>
          <w:tcPr>
            <w:tcW w:w="5760" w:type="dxa"/>
            <w:vMerge/>
          </w:tcPr>
          <w:p w14:paraId="393F9D11"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728" w:type="dxa"/>
            <w:gridSpan w:val="2"/>
            <w:vAlign w:val="center"/>
          </w:tcPr>
          <w:p w14:paraId="587973BC" w14:textId="77777777" w:rsidR="00486AE3" w:rsidRPr="00736724" w:rsidRDefault="00486AE3" w:rsidP="00D23CE2">
            <w:pPr>
              <w:pStyle w:val="NormalWeb"/>
              <w:spacing w:before="0" w:beforeAutospacing="0" w:after="0" w:afterAutospacing="0"/>
              <w:jc w:val="right"/>
              <w:rPr>
                <w:rFonts w:ascii="Calibri" w:hAnsi="Calibri"/>
                <w:b/>
                <w:bCs/>
                <w:i/>
                <w:iCs/>
              </w:rPr>
            </w:pPr>
            <w:r w:rsidRPr="00736724">
              <w:rPr>
                <w:rFonts w:ascii="Calibri" w:hAnsi="Calibri"/>
                <w:b/>
                <w:bCs/>
                <w:i/>
                <w:iCs/>
              </w:rPr>
              <w:t>March 2016</w:t>
            </w:r>
          </w:p>
        </w:tc>
        <w:tc>
          <w:tcPr>
            <w:tcW w:w="1386" w:type="dxa"/>
          </w:tcPr>
          <w:p w14:paraId="4659D5FA"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7F72BA1F" w14:textId="77777777" w:rsidR="00486AE3" w:rsidRPr="00736724" w:rsidRDefault="00486AE3" w:rsidP="00D23CE2">
            <w:pPr>
              <w:pStyle w:val="NormalWeb"/>
              <w:spacing w:before="0" w:beforeAutospacing="0" w:after="0" w:afterAutospacing="0"/>
              <w:rPr>
                <w:rFonts w:ascii="Calibri" w:hAnsi="Calibri"/>
              </w:rPr>
            </w:pPr>
          </w:p>
        </w:tc>
      </w:tr>
    </w:tbl>
    <w:p w14:paraId="1B378D4A" w14:textId="77777777" w:rsidR="00486AE3" w:rsidRDefault="00486AE3" w:rsidP="00486AE3">
      <w:pPr>
        <w:pStyle w:val="NormalWeb"/>
        <w:tabs>
          <w:tab w:val="left" w:pos="900"/>
        </w:tabs>
        <w:spacing w:before="0" w:beforeAutospacing="0" w:after="0" w:afterAutospacing="0"/>
        <w:rPr>
          <w:rFonts w:ascii="Calibri" w:hAnsi="Calibri"/>
        </w:rPr>
      </w:pPr>
    </w:p>
    <w:p w14:paraId="3D3402C2" w14:textId="77777777" w:rsidR="00486AE3" w:rsidRDefault="00486AE3" w:rsidP="00486AE3">
      <w:pPr>
        <w:pStyle w:val="NormalWeb"/>
        <w:tabs>
          <w:tab w:val="left" w:pos="900"/>
        </w:tabs>
        <w:spacing w:before="0" w:beforeAutospacing="0" w:after="0" w:afterAutospacing="0"/>
        <w:rPr>
          <w:rFonts w:ascii="Calibri" w:hAnsi="Calibri"/>
        </w:rPr>
        <w:sectPr w:rsidR="00486AE3" w:rsidSect="00486AE3">
          <w:type w:val="continuous"/>
          <w:pgSz w:w="12240" w:h="15840"/>
          <w:pgMar w:top="450" w:right="720" w:bottom="720" w:left="720" w:header="720" w:footer="720" w:gutter="0"/>
          <w:cols w:space="720"/>
          <w:docGrid w:linePitch="360"/>
        </w:sectPr>
      </w:pPr>
    </w:p>
    <w:p w14:paraId="0F5AB322"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 xml:space="preserve">Based on your analysis, do think this could this could cause </w:t>
      </w:r>
      <w:r w:rsidRPr="00D344A1">
        <w:rPr>
          <w:rFonts w:ascii="Calibri" w:hAnsi="Calibri"/>
          <w:b/>
          <w:u w:val="single"/>
        </w:rPr>
        <w:t>weakness in production</w:t>
      </w:r>
      <w:r>
        <w:rPr>
          <w:rFonts w:ascii="Calibri" w:hAnsi="Calibri"/>
        </w:rPr>
        <w:t xml:space="preserve"> levels in the </w:t>
      </w:r>
      <w:r w:rsidRPr="00D344A1">
        <w:rPr>
          <w:rFonts w:ascii="Calibri" w:hAnsi="Calibri"/>
          <w:b/>
          <w:u w:val="single"/>
        </w:rPr>
        <w:t>current</w:t>
      </w:r>
      <w:r>
        <w:rPr>
          <w:rFonts w:ascii="Calibri" w:hAnsi="Calibri"/>
        </w:rPr>
        <w:t xml:space="preserve"> period?  </w:t>
      </w:r>
      <w:r>
        <w:rPr>
          <w:rFonts w:ascii="Calibri" w:hAnsi="Calibri"/>
        </w:rPr>
        <w:tab/>
      </w:r>
      <w:r>
        <w:rPr>
          <w:rFonts w:ascii="Calibri" w:hAnsi="Calibri"/>
        </w:rPr>
        <w:tab/>
      </w:r>
    </w:p>
    <w:p w14:paraId="2596CCFC"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ab/>
        <w:t>(</w:t>
      </w:r>
      <w:proofErr w:type="gramStart"/>
      <w:r>
        <w:rPr>
          <w:rFonts w:ascii="Calibri" w:hAnsi="Calibri"/>
        </w:rPr>
        <w:t>circle</w:t>
      </w:r>
      <w:proofErr w:type="gramEnd"/>
      <w:r>
        <w:rPr>
          <w:rFonts w:ascii="Calibri" w:hAnsi="Calibri"/>
        </w:rPr>
        <w:t>)       YES       NO</w:t>
      </w:r>
    </w:p>
    <w:p w14:paraId="2542AAC7"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 xml:space="preserve">Based on your analysis, do think this could this could cause </w:t>
      </w:r>
      <w:r w:rsidRPr="00D344A1">
        <w:rPr>
          <w:rFonts w:ascii="Calibri" w:hAnsi="Calibri"/>
          <w:b/>
          <w:u w:val="single"/>
        </w:rPr>
        <w:t>weakness in production</w:t>
      </w:r>
      <w:r>
        <w:rPr>
          <w:rFonts w:ascii="Calibri" w:hAnsi="Calibri"/>
        </w:rPr>
        <w:t xml:space="preserve"> levels in </w:t>
      </w:r>
      <w:r w:rsidRPr="00D344A1">
        <w:rPr>
          <w:rFonts w:ascii="Calibri" w:hAnsi="Calibri"/>
          <w:b/>
          <w:u w:val="single"/>
        </w:rPr>
        <w:t>future</w:t>
      </w:r>
      <w:r>
        <w:rPr>
          <w:rFonts w:ascii="Calibri" w:hAnsi="Calibri"/>
        </w:rPr>
        <w:t xml:space="preserve"> periods?  </w:t>
      </w:r>
      <w:r>
        <w:rPr>
          <w:rFonts w:ascii="Calibri" w:hAnsi="Calibri"/>
        </w:rPr>
        <w:tab/>
      </w:r>
      <w:r>
        <w:rPr>
          <w:rFonts w:ascii="Calibri" w:hAnsi="Calibri"/>
        </w:rPr>
        <w:tab/>
      </w:r>
      <w:r>
        <w:rPr>
          <w:rFonts w:ascii="Calibri" w:hAnsi="Calibri"/>
        </w:rPr>
        <w:tab/>
      </w:r>
    </w:p>
    <w:p w14:paraId="099E55DC"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ab/>
        <w:t>(</w:t>
      </w:r>
      <w:proofErr w:type="gramStart"/>
      <w:r>
        <w:rPr>
          <w:rFonts w:ascii="Calibri" w:hAnsi="Calibri"/>
        </w:rPr>
        <w:t>circle</w:t>
      </w:r>
      <w:proofErr w:type="gramEnd"/>
      <w:r>
        <w:rPr>
          <w:rFonts w:ascii="Calibri" w:hAnsi="Calibri"/>
        </w:rPr>
        <w:t>)       YES       NO</w:t>
      </w:r>
    </w:p>
    <w:p w14:paraId="1A5089ED"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 xml:space="preserve">Based on your analysis, do think this could this could cause </w:t>
      </w:r>
      <w:r w:rsidRPr="00D344A1">
        <w:rPr>
          <w:rFonts w:ascii="Calibri" w:hAnsi="Calibri"/>
          <w:b/>
          <w:u w:val="single"/>
        </w:rPr>
        <w:t>inflation</w:t>
      </w:r>
      <w:r>
        <w:rPr>
          <w:rFonts w:ascii="Calibri" w:hAnsi="Calibri"/>
        </w:rPr>
        <w:t xml:space="preserve"> in excess of </w:t>
      </w:r>
      <w:r w:rsidRPr="00D344A1">
        <w:rPr>
          <w:rFonts w:ascii="Calibri" w:hAnsi="Calibri"/>
          <w:b/>
          <w:u w:val="single"/>
        </w:rPr>
        <w:t>national income</w:t>
      </w:r>
      <w:r>
        <w:rPr>
          <w:rFonts w:ascii="Calibri" w:hAnsi="Calibri"/>
        </w:rPr>
        <w:t xml:space="preserve"> in the current period?  </w:t>
      </w:r>
      <w:r>
        <w:rPr>
          <w:rFonts w:ascii="Calibri" w:hAnsi="Calibri"/>
        </w:rPr>
        <w:tab/>
      </w:r>
      <w:r>
        <w:rPr>
          <w:rFonts w:ascii="Calibri" w:hAnsi="Calibri"/>
        </w:rPr>
        <w:tab/>
      </w:r>
    </w:p>
    <w:p w14:paraId="1EC81AFF"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ab/>
        <w:t>(</w:t>
      </w:r>
      <w:proofErr w:type="gramStart"/>
      <w:r>
        <w:rPr>
          <w:rFonts w:ascii="Calibri" w:hAnsi="Calibri"/>
        </w:rPr>
        <w:t>circle</w:t>
      </w:r>
      <w:proofErr w:type="gramEnd"/>
      <w:r>
        <w:rPr>
          <w:rFonts w:ascii="Calibri" w:hAnsi="Calibri"/>
        </w:rPr>
        <w:t>)       YES       NO</w:t>
      </w:r>
    </w:p>
    <w:p w14:paraId="7DC07090"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 xml:space="preserve">Based on your analysis, do think this could this could cause </w:t>
      </w:r>
      <w:r w:rsidRPr="00D344A1">
        <w:rPr>
          <w:rFonts w:ascii="Calibri" w:hAnsi="Calibri"/>
          <w:b/>
          <w:u w:val="single"/>
        </w:rPr>
        <w:t>inflation</w:t>
      </w:r>
      <w:r>
        <w:rPr>
          <w:rFonts w:ascii="Calibri" w:hAnsi="Calibri"/>
        </w:rPr>
        <w:t xml:space="preserve"> in excess of </w:t>
      </w:r>
      <w:r w:rsidRPr="00D344A1">
        <w:rPr>
          <w:rFonts w:ascii="Calibri" w:hAnsi="Calibri"/>
          <w:b/>
          <w:u w:val="single"/>
        </w:rPr>
        <w:t>national income</w:t>
      </w:r>
      <w:r>
        <w:rPr>
          <w:rFonts w:ascii="Calibri" w:hAnsi="Calibri"/>
        </w:rPr>
        <w:t xml:space="preserve"> in the future period?  </w:t>
      </w:r>
      <w:r>
        <w:rPr>
          <w:rFonts w:ascii="Calibri" w:hAnsi="Calibri"/>
        </w:rPr>
        <w:tab/>
      </w:r>
      <w:r>
        <w:rPr>
          <w:rFonts w:ascii="Calibri" w:hAnsi="Calibri"/>
        </w:rPr>
        <w:tab/>
      </w:r>
    </w:p>
    <w:p w14:paraId="5AAB52E6"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ab/>
        <w:t>(</w:t>
      </w:r>
      <w:proofErr w:type="gramStart"/>
      <w:r>
        <w:rPr>
          <w:rFonts w:ascii="Calibri" w:hAnsi="Calibri"/>
        </w:rPr>
        <w:t>circle</w:t>
      </w:r>
      <w:proofErr w:type="gramEnd"/>
      <w:r>
        <w:rPr>
          <w:rFonts w:ascii="Calibri" w:hAnsi="Calibri"/>
        </w:rPr>
        <w:t>)       YES       NO</w:t>
      </w:r>
    </w:p>
    <w:p w14:paraId="799834DE" w14:textId="77777777" w:rsidR="00486AE3" w:rsidRDefault="00486AE3" w:rsidP="00486AE3">
      <w:pPr>
        <w:pStyle w:val="NormalWeb"/>
        <w:spacing w:before="0" w:beforeAutospacing="0" w:after="0" w:afterAutospacing="0"/>
        <w:rPr>
          <w:rFonts w:ascii="Calibri" w:hAnsi="Calibri"/>
        </w:rPr>
        <w:sectPr w:rsidR="00486AE3" w:rsidSect="00456904">
          <w:type w:val="continuous"/>
          <w:pgSz w:w="12240" w:h="15840"/>
          <w:pgMar w:top="450" w:right="720" w:bottom="720" w:left="720" w:header="720" w:footer="720" w:gutter="0"/>
          <w:cols w:num="2" w:space="720"/>
          <w:docGrid w:linePitch="360"/>
        </w:sectPr>
      </w:pPr>
    </w:p>
    <w:p w14:paraId="5F311764" w14:textId="77777777" w:rsidR="00486AE3" w:rsidRDefault="00486AE3" w:rsidP="00486AE3">
      <w:pPr>
        <w:pStyle w:val="NormalWeb"/>
        <w:spacing w:before="0" w:beforeAutospacing="0" w:after="0" w:afterAutospacing="0"/>
        <w:rPr>
          <w:rFonts w:ascii="Calibri" w:hAnsi="Calibri"/>
        </w:rPr>
      </w:pPr>
    </w:p>
    <w:p w14:paraId="795B4326" w14:textId="77777777" w:rsidR="00486AE3" w:rsidRDefault="00486AE3" w:rsidP="00486AE3">
      <w:pPr>
        <w:pStyle w:val="NormalWeb"/>
        <w:spacing w:before="0" w:beforeAutospacing="0" w:after="0" w:afterAutospacing="0"/>
        <w:rPr>
          <w:rFonts w:ascii="Calibri" w:hAnsi="Calibri"/>
        </w:rPr>
      </w:pPr>
      <w:r>
        <w:rPr>
          <w:rFonts w:ascii="Calibri" w:hAnsi="Calibri"/>
        </w:rPr>
        <w:t xml:space="preserve">Identify </w:t>
      </w:r>
      <w:proofErr w:type="gramStart"/>
      <w:r>
        <w:rPr>
          <w:rFonts w:ascii="Calibri" w:hAnsi="Calibri"/>
        </w:rPr>
        <w:t>a</w:t>
      </w:r>
      <w:proofErr w:type="gramEnd"/>
      <w:r>
        <w:rPr>
          <w:rFonts w:ascii="Calibri" w:hAnsi="Calibri"/>
        </w:rPr>
        <w:t xml:space="preserve"> opinion based news story from the last 6 month that speaks to this topic.  Copy and paste 10 conclusions from the article </w:t>
      </w:r>
    </w:p>
    <w:p w14:paraId="3D2BF141"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59D32C8B"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1560B9D9"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3AC67C25"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6B9567C3"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5DBA9940"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5A961E5D"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4C17C820"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47655482" w14:textId="77777777" w:rsidR="00486AE3" w:rsidRPr="00736724"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1567D3C0" w14:textId="77777777" w:rsidR="00486AE3" w:rsidRDefault="00486AE3" w:rsidP="00486AE3">
      <w:pPr>
        <w:pStyle w:val="NormalWeb"/>
        <w:spacing w:before="0" w:beforeAutospacing="0" w:after="0" w:afterAutospacing="0"/>
        <w:rPr>
          <w:rFonts w:ascii="Calibri" w:hAnsi="Calibri"/>
        </w:rPr>
      </w:pPr>
      <w:r>
        <w:rPr>
          <w:rFonts w:ascii="Calibri" w:hAnsi="Calibri"/>
        </w:rPr>
        <w:t xml:space="preserve">Based on your research thus far, writing a conclusion paragraph about this economic indicator’s impact on the greater </w:t>
      </w:r>
      <w:proofErr w:type="spellStart"/>
      <w:r>
        <w:rPr>
          <w:rFonts w:ascii="Calibri" w:hAnsi="Calibri"/>
        </w:rPr>
        <w:t>ecnomy</w:t>
      </w:r>
      <w:proofErr w:type="spellEnd"/>
      <w:r>
        <w:rPr>
          <w:rFonts w:ascii="Calibri" w:hAnsi="Calibri"/>
        </w:rPr>
        <w:t xml:space="preserve"> (e.g. recessionary pressures?  Inflationary pressures?)</w:t>
      </w:r>
    </w:p>
    <w:p w14:paraId="4B331C08" w14:textId="77777777" w:rsidR="00486AE3" w:rsidRDefault="00486AE3" w:rsidP="00486AE3">
      <w:pPr>
        <w:pStyle w:val="NormalWeb"/>
        <w:spacing w:before="0" w:beforeAutospacing="0" w:after="0" w:afterAutospacing="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02C729FD" w14:textId="77777777" w:rsidR="00486AE3" w:rsidRDefault="00486AE3" w:rsidP="00486AE3">
      <w:pPr>
        <w:pStyle w:val="NormalWeb"/>
        <w:spacing w:before="0" w:beforeAutospacing="0" w:after="0" w:afterAutospacing="0"/>
        <w:rPr>
          <w:rFonts w:ascii="Calibri" w:hAnsi="Calibri"/>
          <w:u w:val="single"/>
        </w:rPr>
      </w:pPr>
    </w:p>
    <w:p w14:paraId="2DA2828A" w14:textId="77777777" w:rsidR="00486AE3" w:rsidRDefault="00486AE3" w:rsidP="00486AE3">
      <w:pPr>
        <w:pStyle w:val="NormalWeb"/>
        <w:spacing w:before="0" w:beforeAutospacing="0" w:after="0" w:afterAutospacing="0"/>
        <w:rPr>
          <w:rFonts w:ascii="Calibri" w:hAnsi="Calibri"/>
          <w:u w:val="single"/>
        </w:rPr>
      </w:pPr>
    </w:p>
    <w:p w14:paraId="4E76A161" w14:textId="77777777" w:rsidR="00486AE3" w:rsidRDefault="00486AE3" w:rsidP="00486AE3">
      <w:pPr>
        <w:pStyle w:val="NormalWeb"/>
        <w:spacing w:before="0" w:beforeAutospacing="0" w:after="0" w:afterAutospacing="0"/>
        <w:rPr>
          <w:rFonts w:ascii="Calibri" w:hAnsi="Calibri"/>
          <w:u w:val="single"/>
        </w:rPr>
      </w:pPr>
    </w:p>
    <w:p w14:paraId="3819EE64" w14:textId="1CFC2907" w:rsidR="00486AE3" w:rsidRDefault="00486AE3">
      <w:pPr>
        <w:rPr>
          <w:rFonts w:ascii="Calibri" w:hAnsi="Calibri" w:cs="Times New Roman"/>
          <w:u w:val="single"/>
        </w:rPr>
      </w:pPr>
      <w:r>
        <w:rPr>
          <w:rFonts w:ascii="Calibri" w:hAnsi="Calibri"/>
          <w:u w:val="single"/>
        </w:rPr>
        <w:br w:type="page"/>
      </w:r>
    </w:p>
    <w:p w14:paraId="7EDB8AD1" w14:textId="77777777" w:rsidR="00486AE3" w:rsidRDefault="00486AE3" w:rsidP="00486AE3">
      <w:pPr>
        <w:pStyle w:val="NormalWeb"/>
        <w:spacing w:before="0" w:beforeAutospacing="0" w:after="0" w:afterAutospacing="0"/>
        <w:jc w:val="center"/>
        <w:rPr>
          <w:rFonts w:ascii="Calibri" w:hAnsi="Calibri"/>
          <w:b/>
          <w:sz w:val="28"/>
        </w:rPr>
      </w:pPr>
      <w:r w:rsidRPr="00D344A1">
        <w:rPr>
          <w:rFonts w:ascii="Calibri" w:hAnsi="Calibri"/>
          <w:b/>
          <w:sz w:val="28"/>
        </w:rPr>
        <w:t>Federal Reserve Bank Monetary Policy Project</w:t>
      </w:r>
    </w:p>
    <w:p w14:paraId="476980CA" w14:textId="29C1E03E" w:rsidR="00486AE3" w:rsidRDefault="00486AE3" w:rsidP="00486AE3">
      <w:pPr>
        <w:pStyle w:val="NormalWeb"/>
        <w:spacing w:before="0" w:beforeAutospacing="0" w:after="0" w:afterAutospacing="0"/>
        <w:jc w:val="center"/>
        <w:rPr>
          <w:rFonts w:ascii="Calibri" w:hAnsi="Calibri"/>
          <w:b/>
          <w:sz w:val="28"/>
        </w:rPr>
      </w:pPr>
      <w:r>
        <w:rPr>
          <w:rFonts w:ascii="Calibri" w:hAnsi="Calibri"/>
          <w:b/>
          <w:sz w:val="28"/>
        </w:rPr>
        <w:t>Working Papers – Quarterly Numbers</w:t>
      </w:r>
    </w:p>
    <w:p w14:paraId="357EB1CE" w14:textId="77777777" w:rsidR="00486AE3" w:rsidRPr="00D344A1" w:rsidRDefault="00486AE3" w:rsidP="00486AE3">
      <w:pPr>
        <w:pStyle w:val="NormalWeb"/>
        <w:spacing w:before="0" w:beforeAutospacing="0" w:after="0" w:afterAutospacing="0"/>
        <w:jc w:val="center"/>
        <w:rPr>
          <w:rFonts w:ascii="Calibri" w:hAnsi="Calibri"/>
          <w:b/>
          <w:sz w:val="28"/>
        </w:rPr>
      </w:pPr>
    </w:p>
    <w:tbl>
      <w:tblPr>
        <w:tblStyle w:val="TableGrid"/>
        <w:tblW w:w="0" w:type="auto"/>
        <w:tblInd w:w="-72" w:type="dxa"/>
        <w:tblLook w:val="04A0" w:firstRow="1" w:lastRow="0" w:firstColumn="1" w:lastColumn="0" w:noHBand="0" w:noVBand="1"/>
      </w:tblPr>
      <w:tblGrid>
        <w:gridCol w:w="6891"/>
        <w:gridCol w:w="184"/>
        <w:gridCol w:w="1745"/>
        <w:gridCol w:w="1188"/>
        <w:gridCol w:w="1080"/>
      </w:tblGrid>
      <w:tr w:rsidR="00486AE3" w:rsidRPr="00736724" w14:paraId="2B9E2E9B" w14:textId="77777777" w:rsidTr="00486AE3">
        <w:tc>
          <w:tcPr>
            <w:tcW w:w="7075" w:type="dxa"/>
            <w:gridSpan w:val="2"/>
            <w:tcBorders>
              <w:top w:val="nil"/>
              <w:left w:val="nil"/>
              <w:bottom w:val="single" w:sz="24" w:space="0" w:color="auto"/>
              <w:right w:val="nil"/>
            </w:tcBorders>
          </w:tcPr>
          <w:p w14:paraId="5877FF4E" w14:textId="77777777" w:rsidR="00486AE3" w:rsidRDefault="00486AE3" w:rsidP="00D23CE2">
            <w:pPr>
              <w:pStyle w:val="NormalWeb"/>
              <w:spacing w:before="0" w:beforeAutospacing="0" w:after="0" w:afterAutospacing="0"/>
              <w:rPr>
                <w:rFonts w:ascii="Calibri" w:hAnsi="Calibri"/>
              </w:rPr>
            </w:pPr>
            <w:r w:rsidRPr="00F843C6">
              <w:rPr>
                <w:rFonts w:ascii="Calibri" w:hAnsi="Calibri"/>
                <w:b/>
              </w:rPr>
              <w:t>Name of Economic Indicator</w:t>
            </w:r>
            <w:r w:rsidRPr="00736724">
              <w:rPr>
                <w:rFonts w:ascii="Calibri" w:hAnsi="Calibri"/>
              </w:rPr>
              <w:t>:</w:t>
            </w:r>
            <w:r>
              <w:rPr>
                <w:rFonts w:ascii="Calibri" w:hAnsi="Calibri"/>
              </w:rPr>
              <w:t xml:space="preserve">  ___________________________________________</w:t>
            </w:r>
          </w:p>
          <w:p w14:paraId="0E8A3A84" w14:textId="77777777" w:rsidR="00486AE3" w:rsidRDefault="00486AE3" w:rsidP="00D23CE2">
            <w:pPr>
              <w:pStyle w:val="NormalWeb"/>
              <w:spacing w:before="0" w:beforeAutospacing="0" w:after="0" w:afterAutospacing="0"/>
              <w:rPr>
                <w:rFonts w:ascii="Calibri" w:hAnsi="Calibri"/>
                <w:b/>
              </w:rPr>
            </w:pPr>
          </w:p>
          <w:p w14:paraId="67F391FF" w14:textId="77777777" w:rsidR="00486AE3" w:rsidRDefault="00486AE3" w:rsidP="00D23CE2">
            <w:pPr>
              <w:pStyle w:val="NormalWeb"/>
              <w:spacing w:before="0" w:beforeAutospacing="0" w:after="0" w:afterAutospacing="0"/>
              <w:rPr>
                <w:rFonts w:ascii="Calibri" w:hAnsi="Calibri"/>
              </w:rPr>
            </w:pPr>
            <w:r w:rsidRPr="00F843C6">
              <w:rPr>
                <w:rFonts w:ascii="Calibri" w:hAnsi="Calibri"/>
                <w:b/>
              </w:rPr>
              <w:t>Student Assigned</w:t>
            </w:r>
            <w:r>
              <w:rPr>
                <w:rFonts w:ascii="Calibri" w:hAnsi="Calibri"/>
              </w:rPr>
              <w:t xml:space="preserv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_____________________________________________________</w:t>
            </w:r>
          </w:p>
          <w:p w14:paraId="0634DEBF" w14:textId="77777777" w:rsidR="00486AE3" w:rsidRDefault="00486AE3" w:rsidP="00D23CE2">
            <w:pPr>
              <w:pStyle w:val="NormalWeb"/>
              <w:spacing w:before="0" w:beforeAutospacing="0" w:after="0" w:afterAutospacing="0"/>
              <w:rPr>
                <w:rFonts w:ascii="Calibri" w:hAnsi="Calibri"/>
                <w:b/>
              </w:rPr>
            </w:pPr>
          </w:p>
          <w:p w14:paraId="35520993" w14:textId="77777777" w:rsidR="00486AE3" w:rsidRDefault="00486AE3" w:rsidP="00D23CE2">
            <w:pPr>
              <w:pStyle w:val="NormalWeb"/>
              <w:spacing w:before="0" w:beforeAutospacing="0" w:after="0" w:afterAutospacing="0"/>
              <w:rPr>
                <w:rFonts w:ascii="Calibri" w:hAnsi="Calibri"/>
              </w:rPr>
            </w:pPr>
            <w:r w:rsidRPr="00F843C6">
              <w:rPr>
                <w:rFonts w:ascii="Calibri" w:hAnsi="Calibri"/>
                <w:b/>
              </w:rPr>
              <w:t>Definition</w:t>
            </w:r>
            <w:proofErr w:type="gramStart"/>
            <w:r>
              <w:rPr>
                <w:rFonts w:ascii="Calibri" w:hAnsi="Calibri"/>
              </w:rPr>
              <w:t>:_</w:t>
            </w:r>
            <w:proofErr w:type="gramEnd"/>
            <w:r>
              <w:rPr>
                <w:rFonts w:ascii="Calibri" w:hAnsi="Calibri"/>
              </w:rPr>
              <w:t>___________________________________________________________</w:t>
            </w:r>
          </w:p>
          <w:p w14:paraId="27460B1F" w14:textId="77777777" w:rsidR="00486AE3" w:rsidRDefault="00486AE3" w:rsidP="00D23CE2">
            <w:pPr>
              <w:pStyle w:val="NormalWeb"/>
              <w:spacing w:before="0" w:beforeAutospacing="0" w:after="0" w:afterAutospacing="0"/>
              <w:rPr>
                <w:rFonts w:ascii="Calibri" w:hAnsi="Calibri"/>
                <w:b/>
              </w:rPr>
            </w:pPr>
          </w:p>
          <w:p w14:paraId="45255903" w14:textId="77777777" w:rsidR="00486AE3" w:rsidRDefault="00486AE3" w:rsidP="00D23CE2">
            <w:pPr>
              <w:pStyle w:val="NormalWeb"/>
              <w:spacing w:before="0" w:beforeAutospacing="0" w:after="0" w:afterAutospacing="0"/>
              <w:rPr>
                <w:rFonts w:ascii="Calibri" w:hAnsi="Calibri"/>
              </w:rPr>
            </w:pPr>
            <w:r w:rsidRPr="00F843C6">
              <w:rPr>
                <w:rFonts w:ascii="Calibri" w:hAnsi="Calibri"/>
                <w:b/>
              </w:rPr>
              <w:t>Reporting Period (circle</w:t>
            </w:r>
            <w:proofErr w:type="gramStart"/>
            <w:r w:rsidRPr="00F843C6">
              <w:rPr>
                <w:rFonts w:ascii="Calibri" w:hAnsi="Calibri"/>
                <w:b/>
              </w:rPr>
              <w:t>) :</w:t>
            </w:r>
            <w:proofErr w:type="gramEnd"/>
            <w:r>
              <w:rPr>
                <w:rFonts w:ascii="Calibri" w:hAnsi="Calibri"/>
              </w:rPr>
              <w:t xml:space="preserve">      Monthly          Quarterly      Annually </w:t>
            </w:r>
          </w:p>
          <w:p w14:paraId="111F10C0" w14:textId="77777777" w:rsidR="00DF2B52" w:rsidRDefault="00DF2B52" w:rsidP="00D23CE2">
            <w:pPr>
              <w:pStyle w:val="NormalWeb"/>
              <w:spacing w:before="0" w:beforeAutospacing="0" w:after="0" w:afterAutospacing="0"/>
              <w:rPr>
                <w:rFonts w:ascii="Calibri" w:hAnsi="Calibri"/>
              </w:rPr>
            </w:pPr>
          </w:p>
          <w:p w14:paraId="6FD25DAE" w14:textId="2C879773" w:rsidR="00DF2B52" w:rsidRDefault="00DF2B52" w:rsidP="00D23CE2">
            <w:pPr>
              <w:pStyle w:val="NormalWeb"/>
              <w:spacing w:before="0" w:beforeAutospacing="0" w:after="0" w:afterAutospacing="0"/>
              <w:rPr>
                <w:rFonts w:ascii="Calibri" w:hAnsi="Calibri"/>
              </w:rPr>
            </w:pPr>
            <w:r w:rsidRPr="00DF2B52">
              <w:rPr>
                <w:rFonts w:ascii="Calibri" w:hAnsi="Calibri"/>
                <w:b/>
              </w:rPr>
              <w:t>Could growth in this indicator cause a problem?  (</w:t>
            </w:r>
            <w:proofErr w:type="gramStart"/>
            <w:r w:rsidRPr="00DF2B52">
              <w:rPr>
                <w:rFonts w:ascii="Calibri" w:hAnsi="Calibri"/>
                <w:b/>
              </w:rPr>
              <w:t>circle</w:t>
            </w:r>
            <w:proofErr w:type="gramEnd"/>
            <w:r w:rsidRPr="00DF2B52">
              <w:rPr>
                <w:rFonts w:ascii="Calibri" w:hAnsi="Calibri"/>
                <w:b/>
              </w:rPr>
              <w:t>):</w:t>
            </w:r>
            <w:r>
              <w:rPr>
                <w:rFonts w:ascii="Calibri" w:hAnsi="Calibri"/>
              </w:rPr>
              <w:t xml:space="preserve">    Inflation    Recession</w:t>
            </w:r>
          </w:p>
          <w:p w14:paraId="44D49D22" w14:textId="77777777" w:rsidR="00486AE3" w:rsidRDefault="00486AE3" w:rsidP="00D23CE2">
            <w:pPr>
              <w:pStyle w:val="NormalWeb"/>
              <w:spacing w:before="0" w:beforeAutospacing="0" w:after="0" w:afterAutospacing="0"/>
              <w:rPr>
                <w:rFonts w:ascii="Calibri" w:hAnsi="Calibri"/>
              </w:rPr>
            </w:pPr>
          </w:p>
          <w:p w14:paraId="2B9D0169" w14:textId="77777777" w:rsidR="00486AE3" w:rsidRPr="00736724" w:rsidRDefault="00486AE3" w:rsidP="00D23CE2">
            <w:pPr>
              <w:pStyle w:val="NormalWeb"/>
              <w:spacing w:before="0" w:beforeAutospacing="0" w:after="0" w:afterAutospacing="0"/>
              <w:rPr>
                <w:rFonts w:ascii="Calibri" w:hAnsi="Calibri"/>
              </w:rPr>
            </w:pPr>
          </w:p>
        </w:tc>
        <w:tc>
          <w:tcPr>
            <w:tcW w:w="1745" w:type="dxa"/>
            <w:tcBorders>
              <w:top w:val="nil"/>
              <w:left w:val="nil"/>
              <w:bottom w:val="single" w:sz="24" w:space="0" w:color="auto"/>
              <w:right w:val="nil"/>
            </w:tcBorders>
            <w:vAlign w:val="bottom"/>
          </w:tcPr>
          <w:p w14:paraId="414BEDBD" w14:textId="77777777" w:rsidR="00486AE3" w:rsidRPr="00736724" w:rsidRDefault="00486AE3" w:rsidP="00D23CE2">
            <w:pPr>
              <w:pStyle w:val="NormalWeb"/>
              <w:spacing w:before="0" w:beforeAutospacing="0" w:after="0" w:afterAutospacing="0"/>
              <w:jc w:val="center"/>
              <w:rPr>
                <w:rFonts w:ascii="Calibri" w:hAnsi="Calibri"/>
              </w:rPr>
            </w:pPr>
          </w:p>
          <w:p w14:paraId="18EC4846" w14:textId="77777777" w:rsidR="00486AE3" w:rsidRPr="00736724" w:rsidRDefault="00486AE3" w:rsidP="00D23CE2">
            <w:pPr>
              <w:pStyle w:val="NormalWeb"/>
              <w:spacing w:before="0" w:beforeAutospacing="0" w:after="0" w:afterAutospacing="0"/>
              <w:jc w:val="center"/>
              <w:rPr>
                <w:rFonts w:ascii="Calibri" w:hAnsi="Calibri"/>
                <w:b/>
              </w:rPr>
            </w:pPr>
            <w:r w:rsidRPr="00736724">
              <w:rPr>
                <w:rFonts w:ascii="Calibri" w:hAnsi="Calibri"/>
                <w:b/>
              </w:rPr>
              <w:t>Reporting Period</w:t>
            </w:r>
          </w:p>
        </w:tc>
        <w:tc>
          <w:tcPr>
            <w:tcW w:w="1188" w:type="dxa"/>
            <w:tcBorders>
              <w:top w:val="nil"/>
              <w:left w:val="nil"/>
              <w:bottom w:val="single" w:sz="24" w:space="0" w:color="auto"/>
              <w:right w:val="nil"/>
            </w:tcBorders>
            <w:vAlign w:val="bottom"/>
          </w:tcPr>
          <w:p w14:paraId="3B9D6C63" w14:textId="2AB21F97" w:rsidR="00486AE3" w:rsidRPr="00736724" w:rsidRDefault="00486AE3" w:rsidP="00486AE3">
            <w:pPr>
              <w:pStyle w:val="NormalWeb"/>
              <w:spacing w:before="0" w:beforeAutospacing="0" w:after="0" w:afterAutospacing="0"/>
              <w:jc w:val="center"/>
              <w:rPr>
                <w:rFonts w:ascii="Calibri" w:hAnsi="Calibri"/>
              </w:rPr>
            </w:pPr>
            <w:r>
              <w:rPr>
                <w:rFonts w:ascii="Calibri" w:hAnsi="Calibri"/>
                <w:b/>
                <w:bCs/>
              </w:rPr>
              <w:t>Quarter</w:t>
            </w:r>
            <w:r w:rsidRPr="00736724">
              <w:rPr>
                <w:rFonts w:ascii="Calibri" w:hAnsi="Calibri"/>
                <w:b/>
                <w:bCs/>
              </w:rPr>
              <w:t xml:space="preserve"> over </w:t>
            </w:r>
            <w:r>
              <w:rPr>
                <w:rFonts w:ascii="Calibri" w:hAnsi="Calibri"/>
                <w:b/>
                <w:bCs/>
              </w:rPr>
              <w:t>Quarter</w:t>
            </w:r>
            <w:r w:rsidRPr="00736724">
              <w:rPr>
                <w:rFonts w:ascii="Calibri" w:hAnsi="Calibri"/>
                <w:b/>
                <w:bCs/>
              </w:rPr>
              <w:t xml:space="preserve"> Annualized Growth</w:t>
            </w:r>
          </w:p>
        </w:tc>
        <w:tc>
          <w:tcPr>
            <w:tcW w:w="1080" w:type="dxa"/>
            <w:tcBorders>
              <w:top w:val="nil"/>
              <w:left w:val="nil"/>
              <w:bottom w:val="single" w:sz="24" w:space="0" w:color="auto"/>
              <w:right w:val="nil"/>
            </w:tcBorders>
            <w:vAlign w:val="bottom"/>
          </w:tcPr>
          <w:p w14:paraId="2153EC55" w14:textId="77777777" w:rsidR="00486AE3" w:rsidRPr="00736724" w:rsidRDefault="00486AE3" w:rsidP="00D23CE2">
            <w:pPr>
              <w:pStyle w:val="NormalWeb"/>
              <w:spacing w:before="0" w:beforeAutospacing="0" w:after="0" w:afterAutospacing="0"/>
              <w:jc w:val="center"/>
              <w:rPr>
                <w:rFonts w:ascii="Calibri" w:hAnsi="Calibri"/>
              </w:rPr>
            </w:pPr>
            <w:r w:rsidRPr="00736724">
              <w:rPr>
                <w:rFonts w:ascii="Calibri" w:hAnsi="Calibri"/>
                <w:b/>
                <w:bCs/>
              </w:rPr>
              <w:t>Year over Year Growth</w:t>
            </w:r>
          </w:p>
        </w:tc>
      </w:tr>
      <w:tr w:rsidR="00486AE3" w:rsidRPr="00736724" w14:paraId="127A1A7D" w14:textId="77777777" w:rsidTr="00486AE3">
        <w:tc>
          <w:tcPr>
            <w:tcW w:w="6891" w:type="dxa"/>
            <w:vMerge w:val="restart"/>
            <w:tcBorders>
              <w:top w:val="single" w:sz="24" w:space="0" w:color="auto"/>
            </w:tcBorders>
          </w:tcPr>
          <w:p w14:paraId="6E6EACD9" w14:textId="77777777" w:rsidR="00486AE3" w:rsidRPr="00D344A1" w:rsidRDefault="00486AE3" w:rsidP="00D23CE2">
            <w:pPr>
              <w:pStyle w:val="NormalWeb"/>
              <w:spacing w:before="0" w:beforeAutospacing="0" w:after="0" w:afterAutospacing="0"/>
              <w:rPr>
                <w:rFonts w:ascii="Calibri" w:hAnsi="Calibri"/>
                <w:bCs/>
                <w:i/>
                <w:iCs/>
              </w:rPr>
            </w:pPr>
            <w:r w:rsidRPr="00D344A1">
              <w:rPr>
                <w:rFonts w:ascii="Calibri" w:hAnsi="Calibri"/>
                <w:bCs/>
                <w:i/>
                <w:iCs/>
              </w:rPr>
              <w:t>Using the history of data provided by the FRED website on the Federal Reserve Bank’s Educational Database to identify the growth rates AND then compare their growth the historical growth rates.  Go back as far back as possible to determine is the current growth rates are indicators of recession, inflation, or stagnation in the economy.</w:t>
            </w:r>
          </w:p>
        </w:tc>
        <w:tc>
          <w:tcPr>
            <w:tcW w:w="1929" w:type="dxa"/>
            <w:gridSpan w:val="2"/>
            <w:tcBorders>
              <w:top w:val="single" w:sz="24" w:space="0" w:color="auto"/>
            </w:tcBorders>
            <w:vAlign w:val="center"/>
          </w:tcPr>
          <w:p w14:paraId="26E9F80B" w14:textId="5D1DABC6" w:rsidR="00486AE3" w:rsidRPr="00486AE3" w:rsidRDefault="00486AE3" w:rsidP="00D23CE2">
            <w:pPr>
              <w:pStyle w:val="NormalWeb"/>
              <w:spacing w:before="0" w:beforeAutospacing="0" w:after="0" w:afterAutospacing="0"/>
              <w:jc w:val="right"/>
              <w:rPr>
                <w:rFonts w:ascii="Calibri" w:hAnsi="Calibri"/>
                <w:sz w:val="18"/>
                <w:szCs w:val="18"/>
              </w:rPr>
            </w:pPr>
            <w:r w:rsidRPr="00486AE3">
              <w:rPr>
                <w:rFonts w:ascii="Calibri" w:hAnsi="Calibri"/>
                <w:b/>
                <w:bCs/>
                <w:i/>
                <w:iCs/>
                <w:sz w:val="18"/>
                <w:szCs w:val="18"/>
              </w:rPr>
              <w:t>September 2016 (Q3)</w:t>
            </w:r>
          </w:p>
        </w:tc>
        <w:tc>
          <w:tcPr>
            <w:tcW w:w="1188" w:type="dxa"/>
            <w:tcBorders>
              <w:top w:val="single" w:sz="24" w:space="0" w:color="auto"/>
            </w:tcBorders>
          </w:tcPr>
          <w:p w14:paraId="78DD9788" w14:textId="77777777" w:rsidR="00486AE3" w:rsidRPr="00736724" w:rsidRDefault="00486AE3" w:rsidP="00D23CE2">
            <w:pPr>
              <w:pStyle w:val="NormalWeb"/>
              <w:spacing w:before="0" w:beforeAutospacing="0" w:after="0" w:afterAutospacing="0"/>
              <w:rPr>
                <w:rFonts w:ascii="Calibri" w:hAnsi="Calibri"/>
              </w:rPr>
            </w:pPr>
          </w:p>
        </w:tc>
        <w:tc>
          <w:tcPr>
            <w:tcW w:w="1080" w:type="dxa"/>
            <w:tcBorders>
              <w:top w:val="single" w:sz="24" w:space="0" w:color="auto"/>
            </w:tcBorders>
          </w:tcPr>
          <w:p w14:paraId="680B3EEE"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29CCE7F9" w14:textId="77777777" w:rsidTr="00486AE3">
        <w:tc>
          <w:tcPr>
            <w:tcW w:w="6891" w:type="dxa"/>
            <w:vMerge/>
          </w:tcPr>
          <w:p w14:paraId="7156E1B5"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929" w:type="dxa"/>
            <w:gridSpan w:val="2"/>
            <w:vAlign w:val="center"/>
          </w:tcPr>
          <w:p w14:paraId="2D1DD4B7" w14:textId="7EF7E369" w:rsidR="00486AE3" w:rsidRPr="00486AE3" w:rsidRDefault="00486AE3" w:rsidP="00D23CE2">
            <w:pPr>
              <w:pStyle w:val="NormalWeb"/>
              <w:spacing w:before="0" w:beforeAutospacing="0" w:after="0" w:afterAutospacing="0"/>
              <w:jc w:val="right"/>
              <w:rPr>
                <w:rFonts w:ascii="Calibri" w:hAnsi="Calibri"/>
                <w:sz w:val="18"/>
                <w:szCs w:val="18"/>
              </w:rPr>
            </w:pPr>
            <w:r w:rsidRPr="00486AE3">
              <w:rPr>
                <w:rFonts w:ascii="Calibri" w:hAnsi="Calibri"/>
                <w:b/>
                <w:bCs/>
                <w:i/>
                <w:iCs/>
                <w:sz w:val="18"/>
                <w:szCs w:val="18"/>
              </w:rPr>
              <w:t>June 2016 (Q2)</w:t>
            </w:r>
          </w:p>
        </w:tc>
        <w:tc>
          <w:tcPr>
            <w:tcW w:w="1188" w:type="dxa"/>
          </w:tcPr>
          <w:p w14:paraId="6C7642F9"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0FF44A23"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4F9361AB" w14:textId="77777777" w:rsidTr="00486AE3">
        <w:tc>
          <w:tcPr>
            <w:tcW w:w="6891" w:type="dxa"/>
            <w:vMerge/>
          </w:tcPr>
          <w:p w14:paraId="34EC0B55"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929" w:type="dxa"/>
            <w:gridSpan w:val="2"/>
            <w:vAlign w:val="center"/>
          </w:tcPr>
          <w:p w14:paraId="5E7B877B" w14:textId="04DDBEC9" w:rsidR="00486AE3" w:rsidRPr="00486AE3" w:rsidRDefault="00486AE3" w:rsidP="00486AE3">
            <w:pPr>
              <w:pStyle w:val="NormalWeb"/>
              <w:spacing w:before="0" w:beforeAutospacing="0" w:after="0" w:afterAutospacing="0"/>
              <w:jc w:val="right"/>
              <w:rPr>
                <w:rFonts w:ascii="Calibri" w:hAnsi="Calibri"/>
                <w:b/>
                <w:bCs/>
                <w:i/>
                <w:iCs/>
                <w:sz w:val="18"/>
                <w:szCs w:val="18"/>
              </w:rPr>
            </w:pPr>
            <w:r w:rsidRPr="00486AE3">
              <w:rPr>
                <w:rFonts w:ascii="Calibri" w:hAnsi="Calibri"/>
                <w:b/>
                <w:bCs/>
                <w:i/>
                <w:iCs/>
                <w:sz w:val="18"/>
                <w:szCs w:val="18"/>
              </w:rPr>
              <w:t xml:space="preserve">March 2016 (Q1) </w:t>
            </w:r>
          </w:p>
        </w:tc>
        <w:tc>
          <w:tcPr>
            <w:tcW w:w="1188" w:type="dxa"/>
          </w:tcPr>
          <w:p w14:paraId="44095E16"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366B5B1E"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601C9F8E" w14:textId="77777777" w:rsidTr="00486AE3">
        <w:tc>
          <w:tcPr>
            <w:tcW w:w="6891" w:type="dxa"/>
            <w:vMerge/>
          </w:tcPr>
          <w:p w14:paraId="6416B9CE" w14:textId="458E72FA" w:rsidR="00486AE3" w:rsidRPr="00736724" w:rsidRDefault="00486AE3" w:rsidP="00D23CE2">
            <w:pPr>
              <w:pStyle w:val="NormalWeb"/>
              <w:spacing w:before="0" w:beforeAutospacing="0" w:after="0" w:afterAutospacing="0"/>
              <w:jc w:val="right"/>
              <w:rPr>
                <w:rFonts w:ascii="Calibri" w:hAnsi="Calibri"/>
                <w:b/>
                <w:bCs/>
                <w:i/>
                <w:iCs/>
              </w:rPr>
            </w:pPr>
          </w:p>
        </w:tc>
        <w:tc>
          <w:tcPr>
            <w:tcW w:w="1929" w:type="dxa"/>
            <w:gridSpan w:val="2"/>
            <w:vAlign w:val="center"/>
          </w:tcPr>
          <w:p w14:paraId="56E30820" w14:textId="49ECCFF4" w:rsidR="00486AE3" w:rsidRPr="00486AE3" w:rsidRDefault="00486AE3" w:rsidP="00D23CE2">
            <w:pPr>
              <w:pStyle w:val="NormalWeb"/>
              <w:spacing w:before="0" w:beforeAutospacing="0" w:after="0" w:afterAutospacing="0"/>
              <w:jc w:val="right"/>
              <w:rPr>
                <w:rFonts w:ascii="Calibri" w:hAnsi="Calibri"/>
                <w:sz w:val="18"/>
                <w:szCs w:val="18"/>
              </w:rPr>
            </w:pPr>
            <w:r w:rsidRPr="00486AE3">
              <w:rPr>
                <w:rFonts w:ascii="Calibri" w:hAnsi="Calibri"/>
                <w:b/>
                <w:bCs/>
                <w:i/>
                <w:iCs/>
                <w:sz w:val="18"/>
                <w:szCs w:val="18"/>
              </w:rPr>
              <w:t>December 2015 (Q4)</w:t>
            </w:r>
          </w:p>
        </w:tc>
        <w:tc>
          <w:tcPr>
            <w:tcW w:w="1188" w:type="dxa"/>
          </w:tcPr>
          <w:p w14:paraId="5EBB89DE"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5BA4E61C"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378A14DC" w14:textId="77777777" w:rsidTr="00486AE3">
        <w:tc>
          <w:tcPr>
            <w:tcW w:w="6891" w:type="dxa"/>
            <w:vMerge/>
          </w:tcPr>
          <w:p w14:paraId="4521ED31"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929" w:type="dxa"/>
            <w:gridSpan w:val="2"/>
            <w:vAlign w:val="center"/>
          </w:tcPr>
          <w:p w14:paraId="41954C23" w14:textId="1CF2A08E" w:rsidR="00486AE3" w:rsidRPr="00486AE3" w:rsidRDefault="00486AE3" w:rsidP="00D23CE2">
            <w:pPr>
              <w:pStyle w:val="NormalWeb"/>
              <w:spacing w:before="0" w:beforeAutospacing="0" w:after="0" w:afterAutospacing="0"/>
              <w:jc w:val="right"/>
              <w:rPr>
                <w:rFonts w:ascii="Calibri" w:hAnsi="Calibri"/>
                <w:sz w:val="18"/>
                <w:szCs w:val="18"/>
              </w:rPr>
            </w:pPr>
            <w:r w:rsidRPr="00486AE3">
              <w:rPr>
                <w:rFonts w:ascii="Calibri" w:hAnsi="Calibri"/>
                <w:b/>
                <w:bCs/>
                <w:i/>
                <w:iCs/>
                <w:sz w:val="18"/>
                <w:szCs w:val="18"/>
              </w:rPr>
              <w:t>September 2015 (Q3)</w:t>
            </w:r>
          </w:p>
        </w:tc>
        <w:tc>
          <w:tcPr>
            <w:tcW w:w="1188" w:type="dxa"/>
          </w:tcPr>
          <w:p w14:paraId="1796C4AB"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0E038175"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5A2F0985" w14:textId="77777777" w:rsidTr="00486AE3">
        <w:tc>
          <w:tcPr>
            <w:tcW w:w="6891" w:type="dxa"/>
            <w:vMerge/>
          </w:tcPr>
          <w:p w14:paraId="474F0DF8"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929" w:type="dxa"/>
            <w:gridSpan w:val="2"/>
            <w:vAlign w:val="center"/>
          </w:tcPr>
          <w:p w14:paraId="3ED7B8F6" w14:textId="2306240E" w:rsidR="00486AE3" w:rsidRPr="00486AE3" w:rsidRDefault="00486AE3" w:rsidP="00D23CE2">
            <w:pPr>
              <w:pStyle w:val="NormalWeb"/>
              <w:spacing w:before="0" w:beforeAutospacing="0" w:after="0" w:afterAutospacing="0"/>
              <w:jc w:val="right"/>
              <w:rPr>
                <w:rFonts w:ascii="Calibri" w:hAnsi="Calibri"/>
                <w:b/>
                <w:bCs/>
                <w:i/>
                <w:iCs/>
                <w:sz w:val="18"/>
                <w:szCs w:val="18"/>
              </w:rPr>
            </w:pPr>
            <w:r w:rsidRPr="00486AE3">
              <w:rPr>
                <w:rFonts w:ascii="Calibri" w:hAnsi="Calibri"/>
                <w:b/>
                <w:bCs/>
                <w:i/>
                <w:iCs/>
                <w:sz w:val="18"/>
                <w:szCs w:val="18"/>
              </w:rPr>
              <w:t>June 2015 (Q2)</w:t>
            </w:r>
          </w:p>
        </w:tc>
        <w:tc>
          <w:tcPr>
            <w:tcW w:w="1188" w:type="dxa"/>
          </w:tcPr>
          <w:p w14:paraId="74DF9559"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40716B52" w14:textId="77777777" w:rsidR="00486AE3" w:rsidRPr="00736724" w:rsidRDefault="00486AE3" w:rsidP="00D23CE2">
            <w:pPr>
              <w:pStyle w:val="NormalWeb"/>
              <w:spacing w:before="0" w:beforeAutospacing="0" w:after="0" w:afterAutospacing="0"/>
              <w:rPr>
                <w:rFonts w:ascii="Calibri" w:hAnsi="Calibri"/>
              </w:rPr>
            </w:pPr>
          </w:p>
        </w:tc>
      </w:tr>
      <w:tr w:rsidR="00486AE3" w:rsidRPr="00736724" w14:paraId="0FFDAB74" w14:textId="77777777" w:rsidTr="00486AE3">
        <w:tc>
          <w:tcPr>
            <w:tcW w:w="6891" w:type="dxa"/>
            <w:vMerge/>
          </w:tcPr>
          <w:p w14:paraId="598D2043" w14:textId="77777777" w:rsidR="00486AE3" w:rsidRPr="00736724" w:rsidRDefault="00486AE3" w:rsidP="00D23CE2">
            <w:pPr>
              <w:pStyle w:val="NormalWeb"/>
              <w:spacing w:before="0" w:beforeAutospacing="0" w:after="0" w:afterAutospacing="0"/>
              <w:jc w:val="right"/>
              <w:rPr>
                <w:rFonts w:ascii="Calibri" w:hAnsi="Calibri"/>
                <w:b/>
                <w:bCs/>
                <w:i/>
                <w:iCs/>
              </w:rPr>
            </w:pPr>
          </w:p>
        </w:tc>
        <w:tc>
          <w:tcPr>
            <w:tcW w:w="1929" w:type="dxa"/>
            <w:gridSpan w:val="2"/>
            <w:vAlign w:val="center"/>
          </w:tcPr>
          <w:p w14:paraId="161B883A" w14:textId="3DA1F6F7" w:rsidR="00486AE3" w:rsidRPr="00486AE3" w:rsidRDefault="00486AE3" w:rsidP="00D23CE2">
            <w:pPr>
              <w:pStyle w:val="NormalWeb"/>
              <w:spacing w:before="0" w:beforeAutospacing="0" w:after="0" w:afterAutospacing="0"/>
              <w:jc w:val="right"/>
              <w:rPr>
                <w:rFonts w:ascii="Calibri" w:hAnsi="Calibri"/>
                <w:b/>
                <w:bCs/>
                <w:i/>
                <w:iCs/>
                <w:sz w:val="18"/>
                <w:szCs w:val="18"/>
              </w:rPr>
            </w:pPr>
            <w:r w:rsidRPr="00486AE3">
              <w:rPr>
                <w:rFonts w:ascii="Calibri" w:hAnsi="Calibri"/>
                <w:b/>
                <w:bCs/>
                <w:i/>
                <w:iCs/>
                <w:sz w:val="18"/>
                <w:szCs w:val="18"/>
              </w:rPr>
              <w:t>March 2015 (Q1)</w:t>
            </w:r>
          </w:p>
        </w:tc>
        <w:tc>
          <w:tcPr>
            <w:tcW w:w="1188" w:type="dxa"/>
          </w:tcPr>
          <w:p w14:paraId="3945E366" w14:textId="77777777" w:rsidR="00486AE3" w:rsidRPr="00736724" w:rsidRDefault="00486AE3" w:rsidP="00D23CE2">
            <w:pPr>
              <w:pStyle w:val="NormalWeb"/>
              <w:spacing w:before="0" w:beforeAutospacing="0" w:after="0" w:afterAutospacing="0"/>
              <w:rPr>
                <w:rFonts w:ascii="Calibri" w:hAnsi="Calibri"/>
              </w:rPr>
            </w:pPr>
          </w:p>
        </w:tc>
        <w:tc>
          <w:tcPr>
            <w:tcW w:w="1080" w:type="dxa"/>
          </w:tcPr>
          <w:p w14:paraId="4931A116" w14:textId="77777777" w:rsidR="00486AE3" w:rsidRPr="00736724" w:rsidRDefault="00486AE3" w:rsidP="00D23CE2">
            <w:pPr>
              <w:pStyle w:val="NormalWeb"/>
              <w:spacing w:before="0" w:beforeAutospacing="0" w:after="0" w:afterAutospacing="0"/>
              <w:rPr>
                <w:rFonts w:ascii="Calibri" w:hAnsi="Calibri"/>
              </w:rPr>
            </w:pPr>
          </w:p>
        </w:tc>
      </w:tr>
    </w:tbl>
    <w:p w14:paraId="11A7282E" w14:textId="77777777" w:rsidR="00486AE3" w:rsidRDefault="00486AE3" w:rsidP="00486AE3">
      <w:pPr>
        <w:pStyle w:val="NormalWeb"/>
        <w:tabs>
          <w:tab w:val="left" w:pos="900"/>
        </w:tabs>
        <w:spacing w:before="0" w:beforeAutospacing="0" w:after="0" w:afterAutospacing="0"/>
        <w:rPr>
          <w:rFonts w:ascii="Calibri" w:hAnsi="Calibri"/>
        </w:rPr>
      </w:pPr>
    </w:p>
    <w:p w14:paraId="54BD388A" w14:textId="77777777" w:rsidR="00486AE3" w:rsidRDefault="00486AE3" w:rsidP="00486AE3">
      <w:pPr>
        <w:pStyle w:val="NormalWeb"/>
        <w:tabs>
          <w:tab w:val="left" w:pos="900"/>
        </w:tabs>
        <w:spacing w:before="0" w:beforeAutospacing="0" w:after="0" w:afterAutospacing="0"/>
        <w:rPr>
          <w:rFonts w:ascii="Calibri" w:hAnsi="Calibri"/>
        </w:rPr>
        <w:sectPr w:rsidR="00486AE3" w:rsidSect="00486AE3">
          <w:type w:val="continuous"/>
          <w:pgSz w:w="12240" w:h="15840"/>
          <w:pgMar w:top="450" w:right="720" w:bottom="720" w:left="720" w:header="720" w:footer="720" w:gutter="0"/>
          <w:cols w:space="720"/>
          <w:docGrid w:linePitch="360"/>
        </w:sectPr>
      </w:pPr>
    </w:p>
    <w:p w14:paraId="7A2ED913"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 xml:space="preserve">Based on your analysis, do think this could this could cause </w:t>
      </w:r>
      <w:r w:rsidRPr="00D344A1">
        <w:rPr>
          <w:rFonts w:ascii="Calibri" w:hAnsi="Calibri"/>
          <w:b/>
          <w:u w:val="single"/>
        </w:rPr>
        <w:t>weakness in production</w:t>
      </w:r>
      <w:r>
        <w:rPr>
          <w:rFonts w:ascii="Calibri" w:hAnsi="Calibri"/>
        </w:rPr>
        <w:t xml:space="preserve"> levels in the </w:t>
      </w:r>
      <w:r w:rsidRPr="00D344A1">
        <w:rPr>
          <w:rFonts w:ascii="Calibri" w:hAnsi="Calibri"/>
          <w:b/>
          <w:u w:val="single"/>
        </w:rPr>
        <w:t>current</w:t>
      </w:r>
      <w:r>
        <w:rPr>
          <w:rFonts w:ascii="Calibri" w:hAnsi="Calibri"/>
        </w:rPr>
        <w:t xml:space="preserve"> period?  </w:t>
      </w:r>
      <w:r>
        <w:rPr>
          <w:rFonts w:ascii="Calibri" w:hAnsi="Calibri"/>
        </w:rPr>
        <w:tab/>
      </w:r>
      <w:r>
        <w:rPr>
          <w:rFonts w:ascii="Calibri" w:hAnsi="Calibri"/>
        </w:rPr>
        <w:tab/>
      </w:r>
    </w:p>
    <w:p w14:paraId="724AB106"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ab/>
        <w:t>(</w:t>
      </w:r>
      <w:proofErr w:type="gramStart"/>
      <w:r>
        <w:rPr>
          <w:rFonts w:ascii="Calibri" w:hAnsi="Calibri"/>
        </w:rPr>
        <w:t>circle</w:t>
      </w:r>
      <w:proofErr w:type="gramEnd"/>
      <w:r>
        <w:rPr>
          <w:rFonts w:ascii="Calibri" w:hAnsi="Calibri"/>
        </w:rPr>
        <w:t>)       YES       NO</w:t>
      </w:r>
    </w:p>
    <w:p w14:paraId="36762E96"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 xml:space="preserve">Based on your analysis, do think this could this could cause </w:t>
      </w:r>
      <w:r w:rsidRPr="00D344A1">
        <w:rPr>
          <w:rFonts w:ascii="Calibri" w:hAnsi="Calibri"/>
          <w:b/>
          <w:u w:val="single"/>
        </w:rPr>
        <w:t>weakness in production</w:t>
      </w:r>
      <w:r>
        <w:rPr>
          <w:rFonts w:ascii="Calibri" w:hAnsi="Calibri"/>
        </w:rPr>
        <w:t xml:space="preserve"> levels in </w:t>
      </w:r>
      <w:r w:rsidRPr="00D344A1">
        <w:rPr>
          <w:rFonts w:ascii="Calibri" w:hAnsi="Calibri"/>
          <w:b/>
          <w:u w:val="single"/>
        </w:rPr>
        <w:t>future</w:t>
      </w:r>
      <w:r>
        <w:rPr>
          <w:rFonts w:ascii="Calibri" w:hAnsi="Calibri"/>
        </w:rPr>
        <w:t xml:space="preserve"> periods?  </w:t>
      </w:r>
      <w:r>
        <w:rPr>
          <w:rFonts w:ascii="Calibri" w:hAnsi="Calibri"/>
        </w:rPr>
        <w:tab/>
      </w:r>
      <w:r>
        <w:rPr>
          <w:rFonts w:ascii="Calibri" w:hAnsi="Calibri"/>
        </w:rPr>
        <w:tab/>
      </w:r>
      <w:r>
        <w:rPr>
          <w:rFonts w:ascii="Calibri" w:hAnsi="Calibri"/>
        </w:rPr>
        <w:tab/>
      </w:r>
    </w:p>
    <w:p w14:paraId="6EE6109F"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ab/>
        <w:t>(</w:t>
      </w:r>
      <w:proofErr w:type="gramStart"/>
      <w:r>
        <w:rPr>
          <w:rFonts w:ascii="Calibri" w:hAnsi="Calibri"/>
        </w:rPr>
        <w:t>circle</w:t>
      </w:r>
      <w:proofErr w:type="gramEnd"/>
      <w:r>
        <w:rPr>
          <w:rFonts w:ascii="Calibri" w:hAnsi="Calibri"/>
        </w:rPr>
        <w:t>)       YES       NO</w:t>
      </w:r>
    </w:p>
    <w:p w14:paraId="0B18A5B1"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 xml:space="preserve">Based on your analysis, do think this could this could cause </w:t>
      </w:r>
      <w:r w:rsidRPr="00D344A1">
        <w:rPr>
          <w:rFonts w:ascii="Calibri" w:hAnsi="Calibri"/>
          <w:b/>
          <w:u w:val="single"/>
        </w:rPr>
        <w:t>inflation</w:t>
      </w:r>
      <w:r>
        <w:rPr>
          <w:rFonts w:ascii="Calibri" w:hAnsi="Calibri"/>
        </w:rPr>
        <w:t xml:space="preserve"> in excess of </w:t>
      </w:r>
      <w:r w:rsidRPr="00D344A1">
        <w:rPr>
          <w:rFonts w:ascii="Calibri" w:hAnsi="Calibri"/>
          <w:b/>
          <w:u w:val="single"/>
        </w:rPr>
        <w:t>national income</w:t>
      </w:r>
      <w:r>
        <w:rPr>
          <w:rFonts w:ascii="Calibri" w:hAnsi="Calibri"/>
        </w:rPr>
        <w:t xml:space="preserve"> in the current period?  </w:t>
      </w:r>
      <w:r>
        <w:rPr>
          <w:rFonts w:ascii="Calibri" w:hAnsi="Calibri"/>
        </w:rPr>
        <w:tab/>
      </w:r>
      <w:r>
        <w:rPr>
          <w:rFonts w:ascii="Calibri" w:hAnsi="Calibri"/>
        </w:rPr>
        <w:tab/>
      </w:r>
    </w:p>
    <w:p w14:paraId="4B992994"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ab/>
        <w:t>(</w:t>
      </w:r>
      <w:proofErr w:type="gramStart"/>
      <w:r>
        <w:rPr>
          <w:rFonts w:ascii="Calibri" w:hAnsi="Calibri"/>
        </w:rPr>
        <w:t>circle</w:t>
      </w:r>
      <w:proofErr w:type="gramEnd"/>
      <w:r>
        <w:rPr>
          <w:rFonts w:ascii="Calibri" w:hAnsi="Calibri"/>
        </w:rPr>
        <w:t>)       YES       NO</w:t>
      </w:r>
    </w:p>
    <w:p w14:paraId="4DDCE809"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 xml:space="preserve">Based on your analysis, do think this could this could cause </w:t>
      </w:r>
      <w:r w:rsidRPr="00D344A1">
        <w:rPr>
          <w:rFonts w:ascii="Calibri" w:hAnsi="Calibri"/>
          <w:b/>
          <w:u w:val="single"/>
        </w:rPr>
        <w:t>inflation</w:t>
      </w:r>
      <w:r>
        <w:rPr>
          <w:rFonts w:ascii="Calibri" w:hAnsi="Calibri"/>
        </w:rPr>
        <w:t xml:space="preserve"> in excess of </w:t>
      </w:r>
      <w:r w:rsidRPr="00D344A1">
        <w:rPr>
          <w:rFonts w:ascii="Calibri" w:hAnsi="Calibri"/>
          <w:b/>
          <w:u w:val="single"/>
        </w:rPr>
        <w:t>national income</w:t>
      </w:r>
      <w:r>
        <w:rPr>
          <w:rFonts w:ascii="Calibri" w:hAnsi="Calibri"/>
        </w:rPr>
        <w:t xml:space="preserve"> in the future period?  </w:t>
      </w:r>
      <w:r>
        <w:rPr>
          <w:rFonts w:ascii="Calibri" w:hAnsi="Calibri"/>
        </w:rPr>
        <w:tab/>
      </w:r>
      <w:r>
        <w:rPr>
          <w:rFonts w:ascii="Calibri" w:hAnsi="Calibri"/>
        </w:rPr>
        <w:tab/>
      </w:r>
    </w:p>
    <w:p w14:paraId="2EBE6FDF" w14:textId="77777777" w:rsidR="00486AE3" w:rsidRDefault="00486AE3" w:rsidP="00486AE3">
      <w:pPr>
        <w:pStyle w:val="NormalWeb"/>
        <w:tabs>
          <w:tab w:val="left" w:pos="900"/>
        </w:tabs>
        <w:spacing w:before="0" w:beforeAutospacing="0" w:after="0" w:afterAutospacing="0"/>
        <w:rPr>
          <w:rFonts w:ascii="Calibri" w:hAnsi="Calibri"/>
        </w:rPr>
      </w:pPr>
      <w:r>
        <w:rPr>
          <w:rFonts w:ascii="Calibri" w:hAnsi="Calibri"/>
        </w:rPr>
        <w:tab/>
        <w:t>(</w:t>
      </w:r>
      <w:proofErr w:type="gramStart"/>
      <w:r>
        <w:rPr>
          <w:rFonts w:ascii="Calibri" w:hAnsi="Calibri"/>
        </w:rPr>
        <w:t>circle</w:t>
      </w:r>
      <w:proofErr w:type="gramEnd"/>
      <w:r>
        <w:rPr>
          <w:rFonts w:ascii="Calibri" w:hAnsi="Calibri"/>
        </w:rPr>
        <w:t>)       YES       NO</w:t>
      </w:r>
    </w:p>
    <w:p w14:paraId="5AD6863E" w14:textId="77777777" w:rsidR="00486AE3" w:rsidRDefault="00486AE3" w:rsidP="00486AE3">
      <w:pPr>
        <w:pStyle w:val="NormalWeb"/>
        <w:spacing w:before="0" w:beforeAutospacing="0" w:after="0" w:afterAutospacing="0"/>
        <w:rPr>
          <w:rFonts w:ascii="Calibri" w:hAnsi="Calibri"/>
        </w:rPr>
        <w:sectPr w:rsidR="00486AE3" w:rsidSect="00456904">
          <w:type w:val="continuous"/>
          <w:pgSz w:w="12240" w:h="15840"/>
          <w:pgMar w:top="450" w:right="720" w:bottom="720" w:left="720" w:header="720" w:footer="720" w:gutter="0"/>
          <w:cols w:num="2" w:space="720"/>
          <w:docGrid w:linePitch="360"/>
        </w:sectPr>
      </w:pPr>
    </w:p>
    <w:p w14:paraId="72E8D642" w14:textId="77777777" w:rsidR="00486AE3" w:rsidRDefault="00486AE3" w:rsidP="00486AE3">
      <w:pPr>
        <w:pStyle w:val="NormalWeb"/>
        <w:spacing w:before="0" w:beforeAutospacing="0" w:after="0" w:afterAutospacing="0"/>
        <w:rPr>
          <w:rFonts w:ascii="Calibri" w:hAnsi="Calibri"/>
        </w:rPr>
      </w:pPr>
    </w:p>
    <w:p w14:paraId="697084BB" w14:textId="77777777" w:rsidR="00486AE3" w:rsidRDefault="00486AE3" w:rsidP="00486AE3">
      <w:pPr>
        <w:pStyle w:val="NormalWeb"/>
        <w:spacing w:before="0" w:beforeAutospacing="0" w:after="0" w:afterAutospacing="0"/>
        <w:rPr>
          <w:rFonts w:ascii="Calibri" w:hAnsi="Calibri"/>
        </w:rPr>
      </w:pPr>
      <w:r>
        <w:rPr>
          <w:rFonts w:ascii="Calibri" w:hAnsi="Calibri"/>
        </w:rPr>
        <w:t xml:space="preserve">Identify </w:t>
      </w:r>
      <w:proofErr w:type="gramStart"/>
      <w:r>
        <w:rPr>
          <w:rFonts w:ascii="Calibri" w:hAnsi="Calibri"/>
        </w:rPr>
        <w:t>a</w:t>
      </w:r>
      <w:proofErr w:type="gramEnd"/>
      <w:r>
        <w:rPr>
          <w:rFonts w:ascii="Calibri" w:hAnsi="Calibri"/>
        </w:rPr>
        <w:t xml:space="preserve"> opinion based news story from the last 6 month that speaks to this topic.  Copy and paste 10 conclusions from the article </w:t>
      </w:r>
    </w:p>
    <w:p w14:paraId="1CA0E35C"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633F09B3"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04640A99"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0CF738A5"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0344DA1A"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036FC7DA"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7252B6B5"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6A383DA5" w14:textId="77777777" w:rsidR="00486AE3"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0AA1D642" w14:textId="77777777" w:rsidR="00486AE3" w:rsidRPr="00736724" w:rsidRDefault="00486AE3" w:rsidP="00486AE3">
      <w:pPr>
        <w:pStyle w:val="NormalWeb"/>
        <w:numPr>
          <w:ilvl w:val="0"/>
          <w:numId w:val="12"/>
        </w:numPr>
        <w:spacing w:before="0" w:beforeAutospacing="0" w:after="0" w:afterAutospacing="0"/>
        <w:rPr>
          <w:rFonts w:ascii="Calibri" w:hAnsi="Calibri"/>
        </w:rPr>
      </w:pPr>
      <w:r>
        <w:rPr>
          <w:rFonts w:ascii="Calibri" w:hAnsi="Calibri"/>
        </w:rPr>
        <w:t xml:space="preserve"> </w:t>
      </w:r>
    </w:p>
    <w:p w14:paraId="7DA56A5B" w14:textId="77777777" w:rsidR="00486AE3" w:rsidRDefault="00486AE3" w:rsidP="00486AE3">
      <w:pPr>
        <w:pStyle w:val="NormalWeb"/>
        <w:spacing w:before="0" w:beforeAutospacing="0" w:after="0" w:afterAutospacing="0"/>
        <w:rPr>
          <w:rFonts w:ascii="Calibri" w:hAnsi="Calibri"/>
        </w:rPr>
      </w:pPr>
      <w:r>
        <w:rPr>
          <w:rFonts w:ascii="Calibri" w:hAnsi="Calibri"/>
        </w:rPr>
        <w:t xml:space="preserve">Based on your research thus far, writing a conclusion paragraph about this economic indicator’s impact on the greater </w:t>
      </w:r>
      <w:proofErr w:type="spellStart"/>
      <w:r>
        <w:rPr>
          <w:rFonts w:ascii="Calibri" w:hAnsi="Calibri"/>
        </w:rPr>
        <w:t>ecnomy</w:t>
      </w:r>
      <w:proofErr w:type="spellEnd"/>
      <w:r>
        <w:rPr>
          <w:rFonts w:ascii="Calibri" w:hAnsi="Calibri"/>
        </w:rPr>
        <w:t xml:space="preserve"> (e.g. recessionary pressures?  Inflationary pressures?)</w:t>
      </w:r>
    </w:p>
    <w:p w14:paraId="4DEE10BB" w14:textId="77777777" w:rsidR="00486AE3" w:rsidRDefault="00486AE3" w:rsidP="00486AE3">
      <w:pPr>
        <w:pStyle w:val="NormalWeb"/>
        <w:spacing w:before="0" w:beforeAutospacing="0" w:after="0" w:afterAutospacing="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4104B086" w14:textId="77777777" w:rsidR="00486AE3" w:rsidRDefault="00486AE3" w:rsidP="00486AE3">
      <w:pPr>
        <w:pStyle w:val="NormalWeb"/>
        <w:spacing w:before="0" w:beforeAutospacing="0" w:after="0" w:afterAutospacing="0"/>
        <w:rPr>
          <w:rFonts w:ascii="Calibri" w:hAnsi="Calibri"/>
          <w:u w:val="single"/>
        </w:rPr>
      </w:pPr>
    </w:p>
    <w:p w14:paraId="10BEB2BC" w14:textId="77777777" w:rsidR="00486AE3" w:rsidRDefault="00486AE3" w:rsidP="00486AE3">
      <w:pPr>
        <w:pStyle w:val="NormalWeb"/>
        <w:spacing w:before="0" w:beforeAutospacing="0" w:after="0" w:afterAutospacing="0"/>
        <w:rPr>
          <w:rFonts w:ascii="Calibri" w:hAnsi="Calibri"/>
          <w:u w:val="single"/>
        </w:rPr>
      </w:pPr>
    </w:p>
    <w:p w14:paraId="4B8DB1C4" w14:textId="43F9A044" w:rsidR="00C13AA4" w:rsidRPr="005916F3" w:rsidRDefault="00C13AA4" w:rsidP="00456904">
      <w:pPr>
        <w:rPr>
          <w:rFonts w:ascii="Calibri" w:hAnsi="Calibri" w:cs="Times New Roman"/>
          <w:u w:val="single"/>
        </w:rPr>
      </w:pPr>
      <w:bookmarkStart w:id="0" w:name="_GoBack"/>
      <w:bookmarkEnd w:id="0"/>
    </w:p>
    <w:sectPr w:rsidR="00C13AA4" w:rsidRPr="005916F3" w:rsidSect="00C13AA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468"/>
    <w:multiLevelType w:val="hybridMultilevel"/>
    <w:tmpl w:val="3110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529E"/>
    <w:multiLevelType w:val="hybridMultilevel"/>
    <w:tmpl w:val="725E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6E5C8F"/>
    <w:multiLevelType w:val="multilevel"/>
    <w:tmpl w:val="2F34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21198"/>
    <w:multiLevelType w:val="hybridMultilevel"/>
    <w:tmpl w:val="4D484A86"/>
    <w:lvl w:ilvl="0" w:tplc="88DE4D4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BC5345"/>
    <w:multiLevelType w:val="multilevel"/>
    <w:tmpl w:val="7516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B44F2"/>
    <w:multiLevelType w:val="multilevel"/>
    <w:tmpl w:val="6966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B518C"/>
    <w:multiLevelType w:val="multilevel"/>
    <w:tmpl w:val="7E4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07C6C"/>
    <w:multiLevelType w:val="hybridMultilevel"/>
    <w:tmpl w:val="93000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EB6E45"/>
    <w:multiLevelType w:val="multilevel"/>
    <w:tmpl w:val="4986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CE535A"/>
    <w:multiLevelType w:val="hybridMultilevel"/>
    <w:tmpl w:val="32925D34"/>
    <w:lvl w:ilvl="0" w:tplc="32FE8F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95C0C"/>
    <w:multiLevelType w:val="multilevel"/>
    <w:tmpl w:val="02EA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C4057F"/>
    <w:multiLevelType w:val="multilevel"/>
    <w:tmpl w:val="0BFA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A72D0"/>
    <w:multiLevelType w:val="hybridMultilevel"/>
    <w:tmpl w:val="B9A6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9"/>
  </w:num>
  <w:num w:numId="5">
    <w:abstractNumId w:val="2"/>
  </w:num>
  <w:num w:numId="6">
    <w:abstractNumId w:val="5"/>
  </w:num>
  <w:num w:numId="7">
    <w:abstractNumId w:val="8"/>
  </w:num>
  <w:num w:numId="8">
    <w:abstractNumId w:val="10"/>
  </w:num>
  <w:num w:numId="9">
    <w:abstractNumId w:val="1"/>
  </w:num>
  <w:num w:numId="10">
    <w:abstractNumId w:val="7"/>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C13AA4"/>
    <w:rsid w:val="00003DE4"/>
    <w:rsid w:val="00021783"/>
    <w:rsid w:val="001608A7"/>
    <w:rsid w:val="001D280E"/>
    <w:rsid w:val="002070EF"/>
    <w:rsid w:val="0020739D"/>
    <w:rsid w:val="00456904"/>
    <w:rsid w:val="00486AE3"/>
    <w:rsid w:val="005916F3"/>
    <w:rsid w:val="006545D2"/>
    <w:rsid w:val="00736724"/>
    <w:rsid w:val="007B323A"/>
    <w:rsid w:val="00891977"/>
    <w:rsid w:val="00906F76"/>
    <w:rsid w:val="00A27CB1"/>
    <w:rsid w:val="00A74666"/>
    <w:rsid w:val="00A83DB6"/>
    <w:rsid w:val="00B54A9D"/>
    <w:rsid w:val="00B901FA"/>
    <w:rsid w:val="00C13AA4"/>
    <w:rsid w:val="00C523AF"/>
    <w:rsid w:val="00C7244F"/>
    <w:rsid w:val="00D23CE2"/>
    <w:rsid w:val="00D344A1"/>
    <w:rsid w:val="00DA74AA"/>
    <w:rsid w:val="00DC646C"/>
    <w:rsid w:val="00DF2B52"/>
    <w:rsid w:val="00F768AC"/>
    <w:rsid w:val="00F8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E538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rsid w:val="001608A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1608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semiHidden/>
    <w:unhideWhenUsed/>
    <w:rPr>
      <w:color w:val="0000FF"/>
      <w:u w:val="single"/>
    </w:rPr>
  </w:style>
  <w:style w:type="character" w:customStyle="1" w:styleId="spelle">
    <w:name w:val="spelle"/>
    <w:basedOn w:val="DefaultParagraphFont"/>
  </w:style>
  <w:style w:type="character" w:customStyle="1" w:styleId="grame">
    <w:name w:val="grame"/>
    <w:basedOn w:val="DefaultParagraphFont"/>
  </w:style>
  <w:style w:type="paragraph" w:styleId="ListParagraph">
    <w:name w:val="List Paragraph"/>
    <w:basedOn w:val="Normal"/>
    <w:uiPriority w:val="34"/>
    <w:qFormat/>
    <w:rsid w:val="00C13AA4"/>
    <w:pPr>
      <w:ind w:left="720"/>
      <w:contextualSpacing/>
    </w:pPr>
  </w:style>
  <w:style w:type="character" w:customStyle="1" w:styleId="tgc">
    <w:name w:val="_tgc"/>
    <w:basedOn w:val="DefaultParagraphFont"/>
    <w:rsid w:val="00A83DB6"/>
  </w:style>
  <w:style w:type="paragraph" w:styleId="BalloonText">
    <w:name w:val="Balloon Text"/>
    <w:basedOn w:val="Normal"/>
    <w:link w:val="BalloonTextChar"/>
    <w:uiPriority w:val="99"/>
    <w:semiHidden/>
    <w:unhideWhenUsed/>
    <w:rsid w:val="00160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8A7"/>
    <w:rPr>
      <w:rFonts w:ascii="Lucida Grande" w:eastAsiaTheme="minorEastAsia" w:hAnsi="Lucida Grande" w:cs="Lucida Grande"/>
      <w:sz w:val="18"/>
      <w:szCs w:val="18"/>
    </w:rPr>
  </w:style>
  <w:style w:type="character" w:customStyle="1" w:styleId="Heading1Char">
    <w:name w:val="Heading 1 Char"/>
    <w:basedOn w:val="DefaultParagraphFont"/>
    <w:link w:val="Heading1"/>
    <w:uiPriority w:val="9"/>
    <w:rsid w:val="001608A7"/>
    <w:rPr>
      <w:rFonts w:eastAsiaTheme="minorEastAsia" w:cstheme="minorBidi"/>
      <w:b/>
      <w:bCs/>
      <w:kern w:val="36"/>
      <w:sz w:val="48"/>
      <w:szCs w:val="48"/>
    </w:rPr>
  </w:style>
  <w:style w:type="character" w:customStyle="1" w:styleId="Heading3Char">
    <w:name w:val="Heading 3 Char"/>
    <w:basedOn w:val="DefaultParagraphFont"/>
    <w:link w:val="Heading3"/>
    <w:uiPriority w:val="9"/>
    <w:rsid w:val="001608A7"/>
    <w:rPr>
      <w:rFonts w:ascii="Times" w:eastAsiaTheme="minorEastAsia" w:hAnsi="Times" w:cstheme="minorBidi"/>
      <w:b/>
      <w:bCs/>
      <w:sz w:val="27"/>
      <w:szCs w:val="27"/>
    </w:rPr>
  </w:style>
  <w:style w:type="character" w:styleId="Strong">
    <w:name w:val="Strong"/>
    <w:basedOn w:val="DefaultParagraphFont"/>
    <w:uiPriority w:val="22"/>
    <w:qFormat/>
    <w:rsid w:val="001608A7"/>
    <w:rPr>
      <w:b/>
      <w:bCs/>
    </w:rPr>
  </w:style>
  <w:style w:type="character" w:customStyle="1" w:styleId="categorytitle">
    <w:name w:val="categorytitle"/>
    <w:basedOn w:val="DefaultParagraphFont"/>
    <w:rsid w:val="00891977"/>
  </w:style>
  <w:style w:type="table" w:styleId="TableGrid">
    <w:name w:val="Table Grid"/>
    <w:basedOn w:val="TableNormal"/>
    <w:uiPriority w:val="59"/>
    <w:rsid w:val="00891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rsid w:val="001608A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1608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semiHidden/>
    <w:unhideWhenUsed/>
    <w:rPr>
      <w:color w:val="0000FF"/>
      <w:u w:val="single"/>
    </w:rPr>
  </w:style>
  <w:style w:type="character" w:customStyle="1" w:styleId="spelle">
    <w:name w:val="spelle"/>
    <w:basedOn w:val="DefaultParagraphFont"/>
  </w:style>
  <w:style w:type="character" w:customStyle="1" w:styleId="grame">
    <w:name w:val="grame"/>
    <w:basedOn w:val="DefaultParagraphFont"/>
  </w:style>
  <w:style w:type="paragraph" w:styleId="ListParagraph">
    <w:name w:val="List Paragraph"/>
    <w:basedOn w:val="Normal"/>
    <w:uiPriority w:val="34"/>
    <w:qFormat/>
    <w:rsid w:val="00C13AA4"/>
    <w:pPr>
      <w:ind w:left="720"/>
      <w:contextualSpacing/>
    </w:pPr>
  </w:style>
  <w:style w:type="character" w:customStyle="1" w:styleId="tgc">
    <w:name w:val="_tgc"/>
    <w:basedOn w:val="DefaultParagraphFont"/>
    <w:rsid w:val="00A83DB6"/>
  </w:style>
  <w:style w:type="paragraph" w:styleId="BalloonText">
    <w:name w:val="Balloon Text"/>
    <w:basedOn w:val="Normal"/>
    <w:link w:val="BalloonTextChar"/>
    <w:uiPriority w:val="99"/>
    <w:semiHidden/>
    <w:unhideWhenUsed/>
    <w:rsid w:val="00160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8A7"/>
    <w:rPr>
      <w:rFonts w:ascii="Lucida Grande" w:eastAsiaTheme="minorEastAsia" w:hAnsi="Lucida Grande" w:cs="Lucida Grande"/>
      <w:sz w:val="18"/>
      <w:szCs w:val="18"/>
    </w:rPr>
  </w:style>
  <w:style w:type="character" w:customStyle="1" w:styleId="Heading1Char">
    <w:name w:val="Heading 1 Char"/>
    <w:basedOn w:val="DefaultParagraphFont"/>
    <w:link w:val="Heading1"/>
    <w:uiPriority w:val="9"/>
    <w:rsid w:val="001608A7"/>
    <w:rPr>
      <w:rFonts w:eastAsiaTheme="minorEastAsia" w:cstheme="minorBidi"/>
      <w:b/>
      <w:bCs/>
      <w:kern w:val="36"/>
      <w:sz w:val="48"/>
      <w:szCs w:val="48"/>
    </w:rPr>
  </w:style>
  <w:style w:type="character" w:customStyle="1" w:styleId="Heading3Char">
    <w:name w:val="Heading 3 Char"/>
    <w:basedOn w:val="DefaultParagraphFont"/>
    <w:link w:val="Heading3"/>
    <w:uiPriority w:val="9"/>
    <w:rsid w:val="001608A7"/>
    <w:rPr>
      <w:rFonts w:ascii="Times" w:eastAsiaTheme="minorEastAsia" w:hAnsi="Times" w:cstheme="minorBidi"/>
      <w:b/>
      <w:bCs/>
      <w:sz w:val="27"/>
      <w:szCs w:val="27"/>
    </w:rPr>
  </w:style>
  <w:style w:type="character" w:styleId="Strong">
    <w:name w:val="Strong"/>
    <w:basedOn w:val="DefaultParagraphFont"/>
    <w:uiPriority w:val="22"/>
    <w:qFormat/>
    <w:rsid w:val="001608A7"/>
    <w:rPr>
      <w:b/>
      <w:bCs/>
    </w:rPr>
  </w:style>
  <w:style w:type="character" w:customStyle="1" w:styleId="categorytitle">
    <w:name w:val="categorytitle"/>
    <w:basedOn w:val="DefaultParagraphFont"/>
    <w:rsid w:val="00891977"/>
  </w:style>
  <w:style w:type="table" w:styleId="TableGrid">
    <w:name w:val="Table Grid"/>
    <w:basedOn w:val="TableNormal"/>
    <w:uiPriority w:val="59"/>
    <w:rsid w:val="00891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557076">
      <w:bodyDiv w:val="1"/>
      <w:marLeft w:val="0"/>
      <w:marRight w:val="0"/>
      <w:marTop w:val="0"/>
      <w:marBottom w:val="0"/>
      <w:divBdr>
        <w:top w:val="none" w:sz="0" w:space="0" w:color="auto"/>
        <w:left w:val="none" w:sz="0" w:space="0" w:color="auto"/>
        <w:bottom w:val="none" w:sz="0" w:space="0" w:color="auto"/>
        <w:right w:val="none" w:sz="0" w:space="0" w:color="auto"/>
      </w:divBdr>
    </w:div>
    <w:div w:id="1746948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542A-EC32-FB41-98A7-FD225ED0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4295</Characters>
  <Application>Microsoft Macintosh Word</Application>
  <DocSecurity>0</DocSecurity>
  <Lines>35</Lines>
  <Paragraphs>10</Paragraphs>
  <ScaleCrop>false</ScaleCrop>
  <Company>SCS</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Macroeconomics</dc:title>
  <dc:subject/>
  <dc:creator>Teacher Collins</dc:creator>
  <cp:keywords/>
  <dc:description/>
  <cp:lastModifiedBy>Teacher Collins</cp:lastModifiedBy>
  <cp:revision>2</cp:revision>
  <cp:lastPrinted>2016-10-31T14:51:00Z</cp:lastPrinted>
  <dcterms:created xsi:type="dcterms:W3CDTF">2016-11-03T22:52:00Z</dcterms:created>
  <dcterms:modified xsi:type="dcterms:W3CDTF">2016-11-03T22:52:00Z</dcterms:modified>
</cp:coreProperties>
</file>